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DC420" w14:textId="77777777" w:rsidR="001069FF" w:rsidRPr="00FA56B6" w:rsidRDefault="00505865" w:rsidP="00E6048C">
      <w:pPr>
        <w:jc w:val="center"/>
        <w:outlineLvl w:val="0"/>
        <w:rPr>
          <w:rFonts w:ascii="Arial" w:hAnsi="Arial" w:cs="Arial"/>
          <w:b/>
          <w:sz w:val="22"/>
          <w:szCs w:val="22"/>
        </w:rPr>
      </w:pPr>
      <w:r w:rsidRPr="00FA56B6">
        <w:rPr>
          <w:rFonts w:ascii="Arial" w:hAnsi="Arial" w:cs="Arial"/>
          <w:b/>
          <w:sz w:val="22"/>
          <w:szCs w:val="22"/>
        </w:rPr>
        <w:t>Carnegie Mellon University</w:t>
      </w:r>
      <w:r w:rsidR="001069FF" w:rsidRPr="00FA56B6">
        <w:rPr>
          <w:rFonts w:ascii="Arial" w:hAnsi="Arial" w:cs="Arial"/>
          <w:b/>
          <w:sz w:val="22"/>
          <w:szCs w:val="22"/>
        </w:rPr>
        <w:t xml:space="preserve"> (</w:t>
      </w:r>
      <w:r w:rsidRPr="00FA56B6">
        <w:rPr>
          <w:rFonts w:ascii="Arial" w:hAnsi="Arial" w:cs="Arial"/>
          <w:b/>
          <w:sz w:val="22"/>
          <w:szCs w:val="22"/>
        </w:rPr>
        <w:t>CMU</w:t>
      </w:r>
      <w:r w:rsidR="001069FF" w:rsidRPr="00FA56B6">
        <w:rPr>
          <w:rFonts w:ascii="Arial" w:hAnsi="Arial" w:cs="Arial"/>
          <w:b/>
          <w:sz w:val="22"/>
          <w:szCs w:val="22"/>
        </w:rPr>
        <w:t>)</w:t>
      </w:r>
    </w:p>
    <w:p w14:paraId="4149F08B" w14:textId="77777777" w:rsidR="001069FF" w:rsidRPr="00FA56B6" w:rsidRDefault="00505865" w:rsidP="00E6048C">
      <w:pPr>
        <w:jc w:val="center"/>
        <w:outlineLvl w:val="0"/>
        <w:rPr>
          <w:rFonts w:ascii="Arial" w:hAnsi="Arial" w:cs="Arial"/>
          <w:b/>
          <w:sz w:val="22"/>
          <w:szCs w:val="22"/>
        </w:rPr>
      </w:pPr>
      <w:r w:rsidRPr="00FA56B6">
        <w:rPr>
          <w:rFonts w:ascii="Arial" w:hAnsi="Arial" w:cs="Arial"/>
          <w:b/>
          <w:sz w:val="22"/>
          <w:szCs w:val="22"/>
        </w:rPr>
        <w:t>Software Engineering Institute</w:t>
      </w:r>
      <w:r w:rsidR="001069FF" w:rsidRPr="00FA56B6">
        <w:rPr>
          <w:rFonts w:ascii="Arial" w:hAnsi="Arial" w:cs="Arial"/>
          <w:b/>
          <w:sz w:val="22"/>
          <w:szCs w:val="22"/>
        </w:rPr>
        <w:t xml:space="preserve"> (</w:t>
      </w:r>
      <w:r w:rsidRPr="00FA56B6">
        <w:rPr>
          <w:rFonts w:ascii="Arial" w:hAnsi="Arial" w:cs="Arial"/>
          <w:b/>
          <w:sz w:val="22"/>
          <w:szCs w:val="22"/>
        </w:rPr>
        <w:t>SEI</w:t>
      </w:r>
      <w:r w:rsidR="001069FF" w:rsidRPr="00FA56B6">
        <w:rPr>
          <w:rFonts w:ascii="Arial" w:hAnsi="Arial" w:cs="Arial"/>
          <w:b/>
          <w:sz w:val="22"/>
          <w:szCs w:val="22"/>
        </w:rPr>
        <w:t>)</w:t>
      </w:r>
    </w:p>
    <w:p w14:paraId="4C9DD412" w14:textId="77777777" w:rsidR="00E6048C" w:rsidRPr="00FA56B6" w:rsidRDefault="001069FF" w:rsidP="00E6048C">
      <w:pPr>
        <w:jc w:val="center"/>
        <w:outlineLvl w:val="0"/>
        <w:rPr>
          <w:rFonts w:ascii="Arial" w:hAnsi="Arial" w:cs="Arial"/>
          <w:b/>
          <w:sz w:val="22"/>
          <w:szCs w:val="22"/>
        </w:rPr>
      </w:pPr>
      <w:r w:rsidRPr="00FA56B6">
        <w:rPr>
          <w:rFonts w:ascii="Arial" w:hAnsi="Arial" w:cs="Arial"/>
          <w:b/>
          <w:sz w:val="22"/>
          <w:szCs w:val="22"/>
        </w:rPr>
        <w:t xml:space="preserve">Project Number: </w:t>
      </w:r>
      <w:r w:rsidRPr="00FA56B6">
        <w:rPr>
          <w:rFonts w:ascii="Arial" w:hAnsi="Arial" w:cs="Arial"/>
          <w:b/>
          <w:color w:val="FF0000"/>
          <w:sz w:val="22"/>
          <w:szCs w:val="22"/>
        </w:rPr>
        <w:t>X</w:t>
      </w:r>
      <w:r w:rsidR="00505865" w:rsidRPr="00FA56B6">
        <w:rPr>
          <w:rFonts w:ascii="Arial" w:hAnsi="Arial" w:cs="Arial"/>
          <w:b/>
          <w:color w:val="FF0000"/>
          <w:sz w:val="22"/>
          <w:szCs w:val="22"/>
        </w:rPr>
        <w:t>-</w:t>
      </w:r>
      <w:r w:rsidRPr="00FA56B6">
        <w:rPr>
          <w:rFonts w:ascii="Arial" w:hAnsi="Arial" w:cs="Arial"/>
          <w:b/>
          <w:color w:val="FF0000"/>
          <w:sz w:val="22"/>
          <w:szCs w:val="22"/>
        </w:rPr>
        <w:t>XXX</w:t>
      </w:r>
      <w:r w:rsidR="00505865" w:rsidRPr="00FA56B6">
        <w:rPr>
          <w:rFonts w:ascii="Arial" w:hAnsi="Arial" w:cs="Arial"/>
          <w:b/>
          <w:color w:val="FF0000"/>
          <w:sz w:val="22"/>
          <w:szCs w:val="22"/>
        </w:rPr>
        <w:t>X</w:t>
      </w:r>
    </w:p>
    <w:p w14:paraId="5DDD8CA1" w14:textId="77777777" w:rsidR="00E6048C" w:rsidRPr="00FA56B6" w:rsidRDefault="00E6048C" w:rsidP="00E6048C">
      <w:pPr>
        <w:jc w:val="center"/>
        <w:outlineLvl w:val="0"/>
        <w:rPr>
          <w:rFonts w:ascii="Arial" w:hAnsi="Arial" w:cs="Arial"/>
          <w:b/>
          <w:sz w:val="22"/>
          <w:szCs w:val="22"/>
        </w:rPr>
      </w:pPr>
      <w:r w:rsidRPr="00FA56B6">
        <w:rPr>
          <w:rFonts w:ascii="Arial" w:hAnsi="Arial" w:cs="Arial"/>
          <w:b/>
          <w:sz w:val="22"/>
          <w:szCs w:val="22"/>
        </w:rPr>
        <w:t>Technical Evaluation Report</w:t>
      </w:r>
      <w:r w:rsidRPr="00FA56B6">
        <w:rPr>
          <w:rFonts w:ascii="Arial" w:hAnsi="Arial" w:cs="Arial"/>
          <w:b/>
          <w:sz w:val="22"/>
          <w:szCs w:val="22"/>
        </w:rPr>
        <w:br/>
      </w:r>
      <w:r w:rsidR="008521C4" w:rsidRPr="00FA56B6">
        <w:rPr>
          <w:rFonts w:ascii="Arial" w:hAnsi="Arial" w:cs="Arial"/>
          <w:b/>
          <w:color w:val="FF0000"/>
          <w:sz w:val="22"/>
          <w:szCs w:val="22"/>
        </w:rPr>
        <w:fldChar w:fldCharType="begin"/>
      </w:r>
      <w:r w:rsidR="008521C4" w:rsidRPr="00FA56B6">
        <w:rPr>
          <w:rFonts w:ascii="Arial" w:hAnsi="Arial" w:cs="Arial"/>
          <w:b/>
          <w:color w:val="FF0000"/>
          <w:sz w:val="22"/>
          <w:szCs w:val="22"/>
        </w:rPr>
        <w:instrText xml:space="preserve"> DATE \@ "d MMMM yyyy" </w:instrText>
      </w:r>
      <w:r w:rsidR="008521C4" w:rsidRPr="00FA56B6">
        <w:rPr>
          <w:rFonts w:ascii="Arial" w:hAnsi="Arial" w:cs="Arial"/>
          <w:b/>
          <w:color w:val="FF0000"/>
          <w:sz w:val="22"/>
          <w:szCs w:val="22"/>
        </w:rPr>
        <w:fldChar w:fldCharType="separate"/>
      </w:r>
      <w:r w:rsidR="00AC4754">
        <w:rPr>
          <w:rFonts w:ascii="Arial" w:hAnsi="Arial" w:cs="Arial"/>
          <w:b/>
          <w:noProof/>
          <w:color w:val="FF0000"/>
          <w:sz w:val="22"/>
          <w:szCs w:val="22"/>
        </w:rPr>
        <w:t>5 December 2018</w:t>
      </w:r>
      <w:r w:rsidR="008521C4" w:rsidRPr="00FA56B6">
        <w:rPr>
          <w:rFonts w:ascii="Arial" w:hAnsi="Arial" w:cs="Arial"/>
          <w:b/>
          <w:color w:val="FF0000"/>
          <w:sz w:val="22"/>
          <w:szCs w:val="22"/>
        </w:rPr>
        <w:fldChar w:fldCharType="end"/>
      </w:r>
    </w:p>
    <w:p w14:paraId="1768F161" w14:textId="77777777" w:rsidR="00E6048C" w:rsidRPr="00FA56B6" w:rsidRDefault="00E6048C" w:rsidP="00E6048C">
      <w:pPr>
        <w:rPr>
          <w:rFonts w:ascii="Arial" w:hAnsi="Arial" w:cs="Arial"/>
          <w:sz w:val="22"/>
          <w:szCs w:val="22"/>
        </w:rPr>
      </w:pPr>
    </w:p>
    <w:p w14:paraId="3000D781" w14:textId="77777777" w:rsidR="00E6048C" w:rsidRPr="00FA56B6" w:rsidRDefault="00E6048C" w:rsidP="00E6048C">
      <w:pPr>
        <w:rPr>
          <w:rFonts w:ascii="Arial" w:hAnsi="Arial" w:cs="Arial"/>
          <w:b/>
          <w:sz w:val="22"/>
          <w:szCs w:val="22"/>
        </w:rPr>
      </w:pPr>
      <w:r w:rsidRPr="00FA56B6">
        <w:rPr>
          <w:rFonts w:ascii="Arial" w:hAnsi="Arial" w:cs="Arial"/>
          <w:b/>
          <w:sz w:val="22"/>
          <w:szCs w:val="22"/>
        </w:rPr>
        <w:t>Summary</w:t>
      </w:r>
    </w:p>
    <w:p w14:paraId="2B582B5C" w14:textId="77777777" w:rsidR="00E6048C" w:rsidRPr="00FA56B6" w:rsidRDefault="00E6048C" w:rsidP="00E6048C">
      <w:pPr>
        <w:rPr>
          <w:rFonts w:ascii="Arial" w:hAnsi="Arial" w:cs="Arial"/>
          <w:sz w:val="22"/>
          <w:szCs w:val="22"/>
        </w:rPr>
      </w:pPr>
    </w:p>
    <w:p w14:paraId="70842470" w14:textId="77777777" w:rsidR="00E6048C" w:rsidRPr="00FA56B6" w:rsidRDefault="00E6048C" w:rsidP="00E6048C">
      <w:pPr>
        <w:rPr>
          <w:rFonts w:ascii="Arial" w:hAnsi="Arial" w:cs="Arial"/>
          <w:sz w:val="22"/>
          <w:szCs w:val="22"/>
        </w:rPr>
      </w:pPr>
      <w:r w:rsidRPr="00FA56B6">
        <w:rPr>
          <w:rFonts w:ascii="Arial" w:hAnsi="Arial" w:cs="Arial"/>
          <w:sz w:val="22"/>
          <w:szCs w:val="22"/>
        </w:rPr>
        <w:t xml:space="preserve">As requested by the </w:t>
      </w:r>
      <w:r w:rsidR="00505865" w:rsidRPr="00FA56B6">
        <w:rPr>
          <w:rFonts w:ascii="Arial" w:hAnsi="Arial" w:cs="Arial"/>
          <w:sz w:val="22"/>
          <w:szCs w:val="22"/>
        </w:rPr>
        <w:t>CMU-SEI</w:t>
      </w:r>
      <w:r w:rsidR="001069FF" w:rsidRPr="00FA56B6">
        <w:rPr>
          <w:rFonts w:ascii="Arial" w:hAnsi="Arial" w:cs="Arial"/>
          <w:sz w:val="22"/>
          <w:szCs w:val="22"/>
        </w:rPr>
        <w:t xml:space="preserve"> Contracting Officer</w:t>
      </w:r>
      <w:r w:rsidRPr="00FA56B6">
        <w:rPr>
          <w:rFonts w:ascii="Arial" w:hAnsi="Arial" w:cs="Arial"/>
          <w:sz w:val="22"/>
          <w:szCs w:val="22"/>
        </w:rPr>
        <w:t xml:space="preserve">, we have performed a technical evaluation of the </w:t>
      </w:r>
      <w:r w:rsidR="00505865" w:rsidRPr="00FA56B6">
        <w:rPr>
          <w:rFonts w:ascii="Arial" w:hAnsi="Arial" w:cs="Arial"/>
          <w:sz w:val="22"/>
          <w:szCs w:val="22"/>
        </w:rPr>
        <w:t>CMU-SEI</w:t>
      </w:r>
      <w:r w:rsidR="00B22064" w:rsidRPr="00FA56B6">
        <w:rPr>
          <w:rFonts w:ascii="Arial" w:hAnsi="Arial" w:cs="Arial"/>
          <w:sz w:val="22"/>
          <w:szCs w:val="22"/>
        </w:rPr>
        <w:t xml:space="preserve">’s cost estimate and technical approach to </w:t>
      </w:r>
      <w:r w:rsidR="00FA24F8" w:rsidRPr="00FA56B6">
        <w:rPr>
          <w:rFonts w:ascii="Arial" w:hAnsi="Arial" w:cs="Arial"/>
          <w:sz w:val="22"/>
          <w:szCs w:val="22"/>
        </w:rPr>
        <w:t>p</w:t>
      </w:r>
      <w:r w:rsidR="00B22064" w:rsidRPr="00FA56B6">
        <w:rPr>
          <w:rFonts w:ascii="Arial" w:hAnsi="Arial" w:cs="Arial"/>
          <w:sz w:val="22"/>
          <w:szCs w:val="22"/>
        </w:rPr>
        <w:t xml:space="preserve">roject number </w:t>
      </w:r>
      <w:r w:rsidR="00B22064" w:rsidRPr="00FA56B6">
        <w:rPr>
          <w:rFonts w:ascii="Arial" w:hAnsi="Arial" w:cs="Arial"/>
          <w:b/>
          <w:color w:val="FF0000"/>
          <w:sz w:val="22"/>
          <w:szCs w:val="22"/>
        </w:rPr>
        <w:t>X</w:t>
      </w:r>
      <w:r w:rsidR="00505865" w:rsidRPr="00FA56B6">
        <w:rPr>
          <w:rFonts w:ascii="Arial" w:hAnsi="Arial" w:cs="Arial"/>
          <w:b/>
          <w:color w:val="FF0000"/>
          <w:sz w:val="22"/>
          <w:szCs w:val="22"/>
        </w:rPr>
        <w:t>-</w:t>
      </w:r>
      <w:r w:rsidR="00B22064" w:rsidRPr="00FA56B6">
        <w:rPr>
          <w:rFonts w:ascii="Arial" w:hAnsi="Arial" w:cs="Arial"/>
          <w:b/>
          <w:color w:val="FF0000"/>
          <w:sz w:val="22"/>
          <w:szCs w:val="22"/>
        </w:rPr>
        <w:t>XXX</w:t>
      </w:r>
      <w:r w:rsidR="00505865" w:rsidRPr="00FA56B6">
        <w:rPr>
          <w:rFonts w:ascii="Arial" w:hAnsi="Arial" w:cs="Arial"/>
          <w:b/>
          <w:color w:val="FF0000"/>
          <w:sz w:val="22"/>
          <w:szCs w:val="22"/>
        </w:rPr>
        <w:t>X</w:t>
      </w:r>
      <w:r w:rsidR="00B22064" w:rsidRPr="00FA56B6">
        <w:rPr>
          <w:rFonts w:ascii="Arial" w:hAnsi="Arial" w:cs="Arial"/>
          <w:sz w:val="22"/>
          <w:szCs w:val="22"/>
        </w:rPr>
        <w:t xml:space="preserve">.  </w:t>
      </w:r>
      <w:r w:rsidRPr="00FA56B6">
        <w:rPr>
          <w:rFonts w:ascii="Arial" w:hAnsi="Arial" w:cs="Arial"/>
          <w:sz w:val="22"/>
          <w:szCs w:val="22"/>
        </w:rPr>
        <w:t xml:space="preserve">The evaluation was conducted </w:t>
      </w:r>
      <w:r w:rsidR="00B22064" w:rsidRPr="00FA56B6">
        <w:rPr>
          <w:rFonts w:ascii="Arial" w:hAnsi="Arial" w:cs="Arial"/>
          <w:sz w:val="22"/>
          <w:szCs w:val="22"/>
        </w:rPr>
        <w:t xml:space="preserve">by </w:t>
      </w:r>
      <w:r w:rsidR="0036717B" w:rsidRPr="00FA56B6">
        <w:rPr>
          <w:rFonts w:ascii="Arial" w:hAnsi="Arial" w:cs="Arial"/>
          <w:sz w:val="22"/>
          <w:szCs w:val="22"/>
        </w:rPr>
        <w:t xml:space="preserve">the requiring activity, </w:t>
      </w:r>
      <w:r w:rsidR="0036717B" w:rsidRPr="00FA56B6">
        <w:rPr>
          <w:rFonts w:ascii="Arial" w:hAnsi="Arial" w:cs="Arial"/>
          <w:b/>
          <w:color w:val="FF0000"/>
          <w:sz w:val="22"/>
          <w:szCs w:val="22"/>
        </w:rPr>
        <w:t>YOUR OFFICE</w:t>
      </w:r>
      <w:r w:rsidR="008C1E26" w:rsidRPr="00FA56B6">
        <w:rPr>
          <w:rFonts w:ascii="Arial" w:hAnsi="Arial" w:cs="Arial"/>
          <w:b/>
          <w:color w:val="FF0000"/>
          <w:sz w:val="22"/>
          <w:szCs w:val="22"/>
        </w:rPr>
        <w:t>/</w:t>
      </w:r>
      <w:r w:rsidR="0036717B" w:rsidRPr="00FA56B6">
        <w:rPr>
          <w:rFonts w:ascii="Arial" w:hAnsi="Arial" w:cs="Arial"/>
          <w:b/>
          <w:color w:val="FF0000"/>
          <w:sz w:val="22"/>
          <w:szCs w:val="22"/>
        </w:rPr>
        <w:t>AGENCY HERE</w:t>
      </w:r>
      <w:r w:rsidR="0036717B" w:rsidRPr="00FA56B6">
        <w:rPr>
          <w:rFonts w:ascii="Arial" w:hAnsi="Arial" w:cs="Arial"/>
          <w:color w:val="FF0000"/>
          <w:sz w:val="22"/>
          <w:szCs w:val="22"/>
        </w:rPr>
        <w:t>.</w:t>
      </w:r>
      <w:r w:rsidR="00B22064" w:rsidRPr="00FA56B6">
        <w:rPr>
          <w:rFonts w:ascii="Arial" w:hAnsi="Arial" w:cs="Arial"/>
          <w:color w:val="FF0000"/>
          <w:sz w:val="22"/>
          <w:szCs w:val="22"/>
        </w:rPr>
        <w:t xml:space="preserve"> </w:t>
      </w:r>
    </w:p>
    <w:p w14:paraId="1876C97C" w14:textId="77777777" w:rsidR="00E6048C" w:rsidRPr="00FA56B6" w:rsidRDefault="00E6048C" w:rsidP="00E6048C">
      <w:pPr>
        <w:rPr>
          <w:rFonts w:ascii="Arial" w:hAnsi="Arial" w:cs="Arial"/>
          <w:sz w:val="22"/>
          <w:szCs w:val="22"/>
        </w:rPr>
      </w:pPr>
    </w:p>
    <w:p w14:paraId="201C69FF" w14:textId="77777777" w:rsidR="00E6048C" w:rsidRPr="00FA56B6" w:rsidRDefault="00E6048C" w:rsidP="00E6048C">
      <w:pPr>
        <w:rPr>
          <w:rFonts w:ascii="Arial" w:hAnsi="Arial" w:cs="Arial"/>
          <w:b/>
          <w:sz w:val="22"/>
          <w:szCs w:val="22"/>
        </w:rPr>
      </w:pPr>
      <w:r w:rsidRPr="00FA56B6">
        <w:rPr>
          <w:rFonts w:ascii="Arial" w:hAnsi="Arial" w:cs="Arial"/>
          <w:b/>
          <w:sz w:val="22"/>
          <w:szCs w:val="22"/>
        </w:rPr>
        <w:t>Fact Finding</w:t>
      </w:r>
    </w:p>
    <w:p w14:paraId="7D1B2E34" w14:textId="77777777" w:rsidR="00E6048C" w:rsidRPr="00FA56B6" w:rsidRDefault="00E6048C" w:rsidP="00E6048C">
      <w:pPr>
        <w:rPr>
          <w:rFonts w:ascii="Arial" w:hAnsi="Arial" w:cs="Arial"/>
          <w:sz w:val="22"/>
          <w:szCs w:val="22"/>
        </w:rPr>
      </w:pPr>
    </w:p>
    <w:p w14:paraId="16C8878A" w14:textId="77777777" w:rsidR="00E6048C" w:rsidRPr="00FA56B6" w:rsidRDefault="00423E27" w:rsidP="00E6048C">
      <w:pPr>
        <w:rPr>
          <w:rFonts w:ascii="Arial" w:hAnsi="Arial" w:cs="Arial"/>
          <w:sz w:val="22"/>
          <w:szCs w:val="22"/>
        </w:rPr>
      </w:pPr>
      <w:r w:rsidRPr="00FA56B6">
        <w:rPr>
          <w:rFonts w:ascii="Arial" w:hAnsi="Arial" w:cs="Arial"/>
          <w:sz w:val="22"/>
          <w:szCs w:val="22"/>
        </w:rPr>
        <w:t>F</w:t>
      </w:r>
      <w:r w:rsidR="00E6048C" w:rsidRPr="00FA56B6">
        <w:rPr>
          <w:rFonts w:ascii="Arial" w:hAnsi="Arial" w:cs="Arial"/>
          <w:sz w:val="22"/>
          <w:szCs w:val="22"/>
        </w:rPr>
        <w:t xml:space="preserve">act finding was conducted </w:t>
      </w:r>
      <w:r w:rsidR="0036717B" w:rsidRPr="00FA56B6">
        <w:rPr>
          <w:rFonts w:ascii="Arial" w:hAnsi="Arial" w:cs="Arial"/>
          <w:sz w:val="22"/>
          <w:szCs w:val="22"/>
        </w:rPr>
        <w:t xml:space="preserve">between the sponsor’s program office and </w:t>
      </w:r>
      <w:r w:rsidR="00505865" w:rsidRPr="00FA56B6">
        <w:rPr>
          <w:rFonts w:ascii="Arial" w:hAnsi="Arial" w:cs="Arial"/>
          <w:sz w:val="22"/>
          <w:szCs w:val="22"/>
        </w:rPr>
        <w:t>CMU-SEI</w:t>
      </w:r>
      <w:r w:rsidR="00E6048C" w:rsidRPr="00FA56B6">
        <w:rPr>
          <w:rFonts w:ascii="Arial" w:hAnsi="Arial" w:cs="Arial"/>
          <w:sz w:val="22"/>
          <w:szCs w:val="22"/>
        </w:rPr>
        <w:t xml:space="preserve">. </w:t>
      </w:r>
      <w:r w:rsidR="00C27AE6" w:rsidRPr="00FA56B6">
        <w:rPr>
          <w:rFonts w:ascii="Arial" w:hAnsi="Arial" w:cs="Arial"/>
          <w:sz w:val="22"/>
          <w:szCs w:val="22"/>
        </w:rPr>
        <w:t xml:space="preserve"> Joint</w:t>
      </w:r>
      <w:r w:rsidR="00E6048C" w:rsidRPr="00FA56B6">
        <w:rPr>
          <w:rFonts w:ascii="Arial" w:hAnsi="Arial" w:cs="Arial"/>
          <w:sz w:val="22"/>
          <w:szCs w:val="22"/>
        </w:rPr>
        <w:t xml:space="preserve"> government and </w:t>
      </w:r>
      <w:r w:rsidR="00505865" w:rsidRPr="00FA56B6">
        <w:rPr>
          <w:rFonts w:ascii="Arial" w:hAnsi="Arial" w:cs="Arial"/>
          <w:sz w:val="22"/>
          <w:szCs w:val="22"/>
        </w:rPr>
        <w:t>CMU-SEI</w:t>
      </w:r>
      <w:r w:rsidR="00C27AE6" w:rsidRPr="00FA56B6">
        <w:rPr>
          <w:rFonts w:ascii="Arial" w:hAnsi="Arial" w:cs="Arial"/>
          <w:sz w:val="22"/>
          <w:szCs w:val="22"/>
        </w:rPr>
        <w:t xml:space="preserve"> discussions were held and both parties shaped and </w:t>
      </w:r>
      <w:r w:rsidR="00505865" w:rsidRPr="00FA56B6">
        <w:rPr>
          <w:rFonts w:ascii="Arial" w:hAnsi="Arial" w:cs="Arial"/>
          <w:sz w:val="22"/>
          <w:szCs w:val="22"/>
        </w:rPr>
        <w:t xml:space="preserve">agreed to the </w:t>
      </w:r>
      <w:r w:rsidR="00FA24F8" w:rsidRPr="00FA56B6">
        <w:rPr>
          <w:rFonts w:ascii="Arial" w:hAnsi="Arial" w:cs="Arial"/>
          <w:sz w:val="22"/>
          <w:szCs w:val="22"/>
        </w:rPr>
        <w:t xml:space="preserve">Project </w:t>
      </w:r>
      <w:r w:rsidR="00505865" w:rsidRPr="00FA56B6">
        <w:rPr>
          <w:rFonts w:ascii="Arial" w:hAnsi="Arial" w:cs="Arial"/>
          <w:sz w:val="22"/>
          <w:szCs w:val="22"/>
        </w:rPr>
        <w:t>Work Plan</w:t>
      </w:r>
      <w:r w:rsidR="00FA24F8" w:rsidRPr="00FA56B6">
        <w:rPr>
          <w:rFonts w:ascii="Arial" w:hAnsi="Arial" w:cs="Arial"/>
          <w:sz w:val="22"/>
          <w:szCs w:val="22"/>
        </w:rPr>
        <w:t xml:space="preserve"> (PWP)</w:t>
      </w:r>
      <w:r w:rsidR="00505865" w:rsidRPr="00FA56B6">
        <w:rPr>
          <w:rFonts w:ascii="Arial" w:hAnsi="Arial" w:cs="Arial"/>
          <w:sz w:val="22"/>
          <w:szCs w:val="22"/>
        </w:rPr>
        <w:t>.</w:t>
      </w:r>
    </w:p>
    <w:p w14:paraId="26047C58" w14:textId="77777777" w:rsidR="00E6048C" w:rsidRPr="00FA56B6" w:rsidRDefault="00E6048C" w:rsidP="00E6048C">
      <w:pPr>
        <w:rPr>
          <w:rFonts w:ascii="Arial" w:hAnsi="Arial" w:cs="Arial"/>
          <w:sz w:val="22"/>
          <w:szCs w:val="22"/>
        </w:rPr>
      </w:pPr>
    </w:p>
    <w:p w14:paraId="15231330" w14:textId="77777777" w:rsidR="00E6048C" w:rsidRPr="00FA56B6" w:rsidRDefault="00E6048C" w:rsidP="00E6048C">
      <w:pPr>
        <w:rPr>
          <w:rFonts w:ascii="Arial" w:hAnsi="Arial" w:cs="Arial"/>
          <w:b/>
          <w:sz w:val="22"/>
          <w:szCs w:val="22"/>
        </w:rPr>
      </w:pPr>
      <w:r w:rsidRPr="00FA56B6">
        <w:rPr>
          <w:rFonts w:ascii="Arial" w:hAnsi="Arial" w:cs="Arial"/>
          <w:b/>
          <w:sz w:val="22"/>
          <w:szCs w:val="22"/>
        </w:rPr>
        <w:t>Work</w:t>
      </w:r>
      <w:r w:rsidR="004D2AE0" w:rsidRPr="00FA56B6">
        <w:rPr>
          <w:rFonts w:ascii="Arial" w:hAnsi="Arial" w:cs="Arial"/>
          <w:b/>
          <w:sz w:val="22"/>
          <w:szCs w:val="22"/>
        </w:rPr>
        <w:t xml:space="preserve"> Plan</w:t>
      </w:r>
      <w:r w:rsidRPr="00FA56B6">
        <w:rPr>
          <w:rFonts w:ascii="Arial" w:hAnsi="Arial" w:cs="Arial"/>
          <w:b/>
          <w:sz w:val="22"/>
          <w:szCs w:val="22"/>
        </w:rPr>
        <w:t xml:space="preserve"> </w:t>
      </w:r>
    </w:p>
    <w:p w14:paraId="7DA3DC65" w14:textId="77777777" w:rsidR="00E6048C" w:rsidRPr="00FA56B6" w:rsidRDefault="00423E27" w:rsidP="00E6048C">
      <w:pPr>
        <w:pStyle w:val="Text-ParagraphText"/>
        <w:rPr>
          <w:rFonts w:ascii="Arial" w:hAnsi="Arial" w:cs="Arial"/>
          <w:szCs w:val="22"/>
        </w:rPr>
      </w:pPr>
      <w:r w:rsidRPr="00FA56B6">
        <w:rPr>
          <w:rFonts w:ascii="Arial" w:hAnsi="Arial" w:cs="Arial"/>
          <w:szCs w:val="22"/>
        </w:rPr>
        <w:t xml:space="preserve">The proposed technical approach has been reviewed and determined to </w:t>
      </w:r>
      <w:r w:rsidR="009C177D" w:rsidRPr="00FA56B6">
        <w:rPr>
          <w:rFonts w:ascii="Arial" w:hAnsi="Arial" w:cs="Arial"/>
          <w:szCs w:val="22"/>
        </w:rPr>
        <w:t>be technically acceptable.  The</w:t>
      </w:r>
      <w:r w:rsidRPr="00FA56B6">
        <w:rPr>
          <w:rFonts w:ascii="Arial" w:hAnsi="Arial" w:cs="Arial"/>
          <w:szCs w:val="22"/>
        </w:rPr>
        <w:t xml:space="preserve"> </w:t>
      </w:r>
      <w:r w:rsidR="00FA24F8" w:rsidRPr="00FA56B6">
        <w:rPr>
          <w:rFonts w:ascii="Arial" w:hAnsi="Arial" w:cs="Arial"/>
          <w:szCs w:val="22"/>
        </w:rPr>
        <w:t>PWP</w:t>
      </w:r>
      <w:r w:rsidR="00505865" w:rsidRPr="00FA56B6">
        <w:rPr>
          <w:rFonts w:ascii="Arial" w:hAnsi="Arial" w:cs="Arial"/>
          <w:szCs w:val="22"/>
        </w:rPr>
        <w:t xml:space="preserve"> </w:t>
      </w:r>
      <w:r w:rsidR="004F41BD" w:rsidRPr="00FA56B6">
        <w:rPr>
          <w:rFonts w:ascii="Arial" w:hAnsi="Arial" w:cs="Arial"/>
          <w:szCs w:val="22"/>
        </w:rPr>
        <w:t xml:space="preserve">represents a jointly constructed </w:t>
      </w:r>
      <w:r w:rsidRPr="00FA56B6">
        <w:rPr>
          <w:rFonts w:ascii="Arial" w:hAnsi="Arial" w:cs="Arial"/>
          <w:szCs w:val="22"/>
        </w:rPr>
        <w:t xml:space="preserve">government and </w:t>
      </w:r>
      <w:r w:rsidR="00505865" w:rsidRPr="00FA56B6">
        <w:rPr>
          <w:rFonts w:ascii="Arial" w:hAnsi="Arial" w:cs="Arial"/>
          <w:szCs w:val="22"/>
        </w:rPr>
        <w:t>CMU-SEI</w:t>
      </w:r>
      <w:r w:rsidRPr="00FA56B6">
        <w:rPr>
          <w:rFonts w:ascii="Arial" w:hAnsi="Arial" w:cs="Arial"/>
          <w:szCs w:val="22"/>
        </w:rPr>
        <w:t xml:space="preserve"> </w:t>
      </w:r>
      <w:r w:rsidR="004F41BD" w:rsidRPr="00FA56B6">
        <w:rPr>
          <w:rFonts w:ascii="Arial" w:hAnsi="Arial" w:cs="Arial"/>
          <w:szCs w:val="22"/>
        </w:rPr>
        <w:t>document</w:t>
      </w:r>
      <w:r w:rsidRPr="00FA56B6">
        <w:rPr>
          <w:rFonts w:ascii="Arial" w:hAnsi="Arial" w:cs="Arial"/>
          <w:szCs w:val="22"/>
        </w:rPr>
        <w:t xml:space="preserve">.  </w:t>
      </w:r>
      <w:r w:rsidR="00FA24F8" w:rsidRPr="00FA56B6">
        <w:rPr>
          <w:rFonts w:ascii="Arial" w:hAnsi="Arial" w:cs="Arial"/>
          <w:szCs w:val="22"/>
        </w:rPr>
        <w:t>The PWP</w:t>
      </w:r>
      <w:r w:rsidRPr="00FA56B6">
        <w:rPr>
          <w:rFonts w:ascii="Arial" w:hAnsi="Arial" w:cs="Arial"/>
          <w:szCs w:val="22"/>
        </w:rPr>
        <w:t xml:space="preserve"> adequately captures this joint framework, describes the problem statement, the desired end-state, the technical approach, and the material/labor necessary to meet the government’s requirement.</w:t>
      </w:r>
    </w:p>
    <w:p w14:paraId="124B053B" w14:textId="77777777" w:rsidR="00E6048C" w:rsidRPr="00FA56B6" w:rsidRDefault="00E6048C" w:rsidP="00E6048C">
      <w:pPr>
        <w:rPr>
          <w:rFonts w:ascii="Arial" w:hAnsi="Arial" w:cs="Arial"/>
          <w:b/>
          <w:sz w:val="22"/>
          <w:szCs w:val="22"/>
        </w:rPr>
      </w:pPr>
      <w:r w:rsidRPr="00FA56B6">
        <w:rPr>
          <w:rFonts w:ascii="Arial" w:hAnsi="Arial" w:cs="Arial"/>
          <w:b/>
          <w:sz w:val="22"/>
          <w:szCs w:val="22"/>
        </w:rPr>
        <w:t>Labor</w:t>
      </w:r>
    </w:p>
    <w:p w14:paraId="631469B2" w14:textId="77777777" w:rsidR="00E6048C" w:rsidRPr="00FA56B6" w:rsidRDefault="00E6048C" w:rsidP="00E6048C">
      <w:pPr>
        <w:rPr>
          <w:rFonts w:ascii="Arial" w:hAnsi="Arial" w:cs="Arial"/>
          <w:sz w:val="22"/>
          <w:szCs w:val="22"/>
        </w:rPr>
      </w:pPr>
    </w:p>
    <w:p w14:paraId="2127B386" w14:textId="77777777" w:rsidR="00483E52" w:rsidRPr="00FA56B6" w:rsidRDefault="00457EB1" w:rsidP="00423E27">
      <w:pPr>
        <w:rPr>
          <w:rFonts w:ascii="Arial" w:hAnsi="Arial" w:cs="Arial"/>
          <w:sz w:val="22"/>
          <w:szCs w:val="22"/>
        </w:rPr>
      </w:pPr>
      <w:r w:rsidRPr="00FA56B6">
        <w:rPr>
          <w:rFonts w:ascii="Arial" w:hAnsi="Arial" w:cs="Arial"/>
          <w:sz w:val="22"/>
          <w:szCs w:val="22"/>
        </w:rPr>
        <w:t xml:space="preserve">The </w:t>
      </w:r>
      <w:r w:rsidR="00505865" w:rsidRPr="00FA56B6">
        <w:rPr>
          <w:rFonts w:ascii="Arial" w:hAnsi="Arial" w:cs="Arial"/>
          <w:sz w:val="22"/>
          <w:szCs w:val="22"/>
        </w:rPr>
        <w:t xml:space="preserve">CMU-SEI </w:t>
      </w:r>
      <w:r w:rsidRPr="00FA56B6">
        <w:rPr>
          <w:rFonts w:ascii="Arial" w:hAnsi="Arial" w:cs="Arial"/>
          <w:sz w:val="22"/>
          <w:szCs w:val="22"/>
        </w:rPr>
        <w:t xml:space="preserve">estimate of Full Time Equivalents (FTEs) has been evaluated by the sponsor’s program office and the sponsor agrees with </w:t>
      </w:r>
      <w:r w:rsidR="00505865" w:rsidRPr="00FA56B6">
        <w:rPr>
          <w:rFonts w:ascii="Arial" w:hAnsi="Arial" w:cs="Arial"/>
          <w:sz w:val="22"/>
          <w:szCs w:val="22"/>
        </w:rPr>
        <w:t>CMU-SEI</w:t>
      </w:r>
      <w:r w:rsidRPr="00FA56B6">
        <w:rPr>
          <w:rFonts w:ascii="Arial" w:hAnsi="Arial" w:cs="Arial"/>
          <w:sz w:val="22"/>
          <w:szCs w:val="22"/>
        </w:rPr>
        <w:t>’s estimate.  The sponsor took into account the scope of the work, the technical complexity, the number of FTE and the duration of effort while making the determination that the FTE as estimated for this requirement is adequate and reasonable for the type of effort that supports this requirement.</w:t>
      </w:r>
    </w:p>
    <w:p w14:paraId="0B1ED7B3" w14:textId="77777777" w:rsidR="00E6048C" w:rsidRPr="00FA56B6" w:rsidRDefault="00E6048C" w:rsidP="00E6048C">
      <w:pPr>
        <w:rPr>
          <w:rFonts w:ascii="Arial" w:hAnsi="Arial" w:cs="Arial"/>
          <w:sz w:val="22"/>
          <w:szCs w:val="22"/>
        </w:rPr>
      </w:pPr>
    </w:p>
    <w:p w14:paraId="3945B476" w14:textId="77777777" w:rsidR="00E6048C" w:rsidRPr="00FA56B6" w:rsidRDefault="00F942E5" w:rsidP="00E6048C">
      <w:pPr>
        <w:rPr>
          <w:rFonts w:ascii="Arial" w:hAnsi="Arial" w:cs="Arial"/>
          <w:b/>
          <w:sz w:val="22"/>
          <w:szCs w:val="22"/>
        </w:rPr>
      </w:pPr>
      <w:r w:rsidRPr="00FA56B6">
        <w:rPr>
          <w:rFonts w:ascii="Arial" w:hAnsi="Arial" w:cs="Arial"/>
          <w:b/>
          <w:sz w:val="22"/>
          <w:szCs w:val="22"/>
        </w:rPr>
        <w:t>Equipment and</w:t>
      </w:r>
      <w:r w:rsidR="00BA6768" w:rsidRPr="00FA56B6">
        <w:rPr>
          <w:rFonts w:ascii="Arial" w:hAnsi="Arial" w:cs="Arial"/>
          <w:b/>
          <w:sz w:val="22"/>
          <w:szCs w:val="22"/>
        </w:rPr>
        <w:t>/or</w:t>
      </w:r>
      <w:r w:rsidRPr="00FA56B6">
        <w:rPr>
          <w:rFonts w:ascii="Arial" w:hAnsi="Arial" w:cs="Arial"/>
          <w:b/>
          <w:sz w:val="22"/>
          <w:szCs w:val="22"/>
        </w:rPr>
        <w:t xml:space="preserve"> </w:t>
      </w:r>
      <w:r w:rsidR="00E6048C" w:rsidRPr="00FA56B6">
        <w:rPr>
          <w:rFonts w:ascii="Arial" w:hAnsi="Arial" w:cs="Arial"/>
          <w:b/>
          <w:sz w:val="22"/>
          <w:szCs w:val="22"/>
        </w:rPr>
        <w:t>Material</w:t>
      </w:r>
    </w:p>
    <w:p w14:paraId="4228E2D1" w14:textId="77777777" w:rsidR="00E6048C" w:rsidRPr="00FA56B6" w:rsidRDefault="00E6048C" w:rsidP="00E6048C">
      <w:pPr>
        <w:rPr>
          <w:rFonts w:ascii="Arial" w:hAnsi="Arial" w:cs="Arial"/>
          <w:sz w:val="22"/>
          <w:szCs w:val="22"/>
        </w:rPr>
      </w:pPr>
    </w:p>
    <w:p w14:paraId="35923E7F" w14:textId="77777777" w:rsidR="00483E52" w:rsidRPr="00FA56B6" w:rsidRDefault="00483E52" w:rsidP="00483E52">
      <w:pPr>
        <w:rPr>
          <w:rFonts w:ascii="Arial" w:hAnsi="Arial" w:cs="Arial"/>
          <w:sz w:val="22"/>
          <w:szCs w:val="22"/>
        </w:rPr>
      </w:pPr>
      <w:r w:rsidRPr="00FA56B6">
        <w:rPr>
          <w:rFonts w:ascii="Arial" w:hAnsi="Arial" w:cs="Arial"/>
          <w:sz w:val="22"/>
          <w:szCs w:val="22"/>
        </w:rPr>
        <w:t>Any</w:t>
      </w:r>
      <w:r w:rsidR="00E6048C" w:rsidRPr="00FA56B6">
        <w:rPr>
          <w:rFonts w:ascii="Arial" w:hAnsi="Arial" w:cs="Arial"/>
          <w:sz w:val="22"/>
          <w:szCs w:val="22"/>
        </w:rPr>
        <w:t xml:space="preserve"> </w:t>
      </w:r>
      <w:r w:rsidR="00F942E5" w:rsidRPr="00FA56B6">
        <w:rPr>
          <w:rFonts w:ascii="Arial" w:hAnsi="Arial" w:cs="Arial"/>
          <w:sz w:val="22"/>
          <w:szCs w:val="22"/>
        </w:rPr>
        <w:t xml:space="preserve">equipment and/or </w:t>
      </w:r>
      <w:r w:rsidRPr="00FA56B6">
        <w:rPr>
          <w:rFonts w:ascii="Arial" w:hAnsi="Arial" w:cs="Arial"/>
          <w:sz w:val="22"/>
          <w:szCs w:val="22"/>
        </w:rPr>
        <w:t xml:space="preserve">material that </w:t>
      </w:r>
      <w:r w:rsidR="00505865" w:rsidRPr="00FA56B6">
        <w:rPr>
          <w:rFonts w:ascii="Arial" w:hAnsi="Arial" w:cs="Arial"/>
          <w:sz w:val="22"/>
          <w:szCs w:val="22"/>
        </w:rPr>
        <w:t>CMU-SEI</w:t>
      </w:r>
      <w:r w:rsidRPr="00FA56B6">
        <w:rPr>
          <w:rFonts w:ascii="Arial" w:hAnsi="Arial" w:cs="Arial"/>
          <w:sz w:val="22"/>
          <w:szCs w:val="22"/>
        </w:rPr>
        <w:t xml:space="preserve"> has estimated has been evaluated by the sponsor’s program office and the sponsor agrees with </w:t>
      </w:r>
      <w:r w:rsidR="00505865" w:rsidRPr="00FA56B6">
        <w:rPr>
          <w:rFonts w:ascii="Arial" w:hAnsi="Arial" w:cs="Arial"/>
          <w:sz w:val="22"/>
          <w:szCs w:val="22"/>
        </w:rPr>
        <w:t>CMU-SEI</w:t>
      </w:r>
      <w:r w:rsidRPr="00FA56B6">
        <w:rPr>
          <w:rFonts w:ascii="Arial" w:hAnsi="Arial" w:cs="Arial"/>
          <w:sz w:val="22"/>
          <w:szCs w:val="22"/>
        </w:rPr>
        <w:t xml:space="preserve">’s estimate.  The sponsor took into account the scope of the work, the technical complexity, and the </w:t>
      </w:r>
      <w:r w:rsidR="00F942E5" w:rsidRPr="00FA56B6">
        <w:rPr>
          <w:rFonts w:ascii="Arial" w:hAnsi="Arial" w:cs="Arial"/>
          <w:sz w:val="22"/>
          <w:szCs w:val="22"/>
        </w:rPr>
        <w:t xml:space="preserve">jointly developed </w:t>
      </w:r>
      <w:r w:rsidR="00FA24F8" w:rsidRPr="00FA56B6">
        <w:rPr>
          <w:rFonts w:ascii="Arial" w:hAnsi="Arial" w:cs="Arial"/>
          <w:sz w:val="22"/>
          <w:szCs w:val="22"/>
        </w:rPr>
        <w:t>PWP</w:t>
      </w:r>
      <w:r w:rsidR="00505865" w:rsidRPr="00FA56B6">
        <w:rPr>
          <w:rFonts w:ascii="Arial" w:hAnsi="Arial" w:cs="Arial"/>
          <w:sz w:val="22"/>
          <w:szCs w:val="22"/>
        </w:rPr>
        <w:t xml:space="preserve"> </w:t>
      </w:r>
      <w:r w:rsidRPr="00FA56B6">
        <w:rPr>
          <w:rFonts w:ascii="Arial" w:hAnsi="Arial" w:cs="Arial"/>
          <w:sz w:val="22"/>
          <w:szCs w:val="22"/>
        </w:rPr>
        <w:t xml:space="preserve">for this requirement and has determined that any </w:t>
      </w:r>
      <w:r w:rsidR="00F942E5" w:rsidRPr="00FA56B6">
        <w:rPr>
          <w:rFonts w:ascii="Arial" w:hAnsi="Arial" w:cs="Arial"/>
          <w:sz w:val="22"/>
          <w:szCs w:val="22"/>
        </w:rPr>
        <w:t xml:space="preserve">equipment and/or </w:t>
      </w:r>
      <w:r w:rsidRPr="00FA56B6">
        <w:rPr>
          <w:rFonts w:ascii="Arial" w:hAnsi="Arial" w:cs="Arial"/>
          <w:sz w:val="22"/>
          <w:szCs w:val="22"/>
        </w:rPr>
        <w:t>material estimated is adequate and reasonable fo</w:t>
      </w:r>
      <w:r w:rsidR="00505865" w:rsidRPr="00FA56B6">
        <w:rPr>
          <w:rFonts w:ascii="Arial" w:hAnsi="Arial" w:cs="Arial"/>
          <w:sz w:val="22"/>
          <w:szCs w:val="22"/>
        </w:rPr>
        <w:t>r the type of effort to support</w:t>
      </w:r>
      <w:r w:rsidRPr="00FA56B6">
        <w:rPr>
          <w:rFonts w:ascii="Arial" w:hAnsi="Arial" w:cs="Arial"/>
          <w:sz w:val="22"/>
          <w:szCs w:val="22"/>
        </w:rPr>
        <w:t xml:space="preserve"> this requirement.</w:t>
      </w:r>
    </w:p>
    <w:p w14:paraId="46746E6B" w14:textId="77777777" w:rsidR="00E6048C" w:rsidRPr="00FA56B6" w:rsidRDefault="00E6048C" w:rsidP="00E6048C">
      <w:pPr>
        <w:rPr>
          <w:rFonts w:ascii="Arial" w:hAnsi="Arial" w:cs="Arial"/>
          <w:sz w:val="22"/>
          <w:szCs w:val="22"/>
        </w:rPr>
      </w:pPr>
    </w:p>
    <w:p w14:paraId="7BBCE85E" w14:textId="77777777" w:rsidR="00E6048C" w:rsidRPr="00FA56B6" w:rsidRDefault="00F942E5" w:rsidP="00E6048C">
      <w:pPr>
        <w:rPr>
          <w:rFonts w:ascii="Arial" w:hAnsi="Arial" w:cs="Arial"/>
          <w:b/>
          <w:sz w:val="22"/>
          <w:szCs w:val="22"/>
        </w:rPr>
      </w:pPr>
      <w:r w:rsidRPr="00FA56B6">
        <w:rPr>
          <w:rFonts w:ascii="Arial" w:hAnsi="Arial" w:cs="Arial"/>
          <w:b/>
          <w:sz w:val="22"/>
          <w:szCs w:val="22"/>
        </w:rPr>
        <w:t>Subcontracts</w:t>
      </w:r>
    </w:p>
    <w:p w14:paraId="192B54C3" w14:textId="77777777" w:rsidR="00E6048C" w:rsidRPr="00FA56B6" w:rsidRDefault="00E6048C" w:rsidP="00E6048C">
      <w:pPr>
        <w:rPr>
          <w:rFonts w:ascii="Arial" w:hAnsi="Arial" w:cs="Arial"/>
          <w:sz w:val="22"/>
          <w:szCs w:val="22"/>
        </w:rPr>
      </w:pPr>
    </w:p>
    <w:p w14:paraId="2E5F84FF" w14:textId="77777777" w:rsidR="008C4F43" w:rsidRPr="00FA56B6" w:rsidRDefault="008C4F43" w:rsidP="008C4F43">
      <w:pPr>
        <w:rPr>
          <w:rFonts w:ascii="Arial" w:hAnsi="Arial" w:cs="Arial"/>
          <w:sz w:val="22"/>
          <w:szCs w:val="22"/>
        </w:rPr>
      </w:pPr>
      <w:r w:rsidRPr="00FA56B6">
        <w:rPr>
          <w:rFonts w:ascii="Arial" w:hAnsi="Arial" w:cs="Arial"/>
          <w:sz w:val="22"/>
          <w:szCs w:val="22"/>
        </w:rPr>
        <w:t xml:space="preserve">Any subcontracts that </w:t>
      </w:r>
      <w:r w:rsidR="00505865" w:rsidRPr="00FA56B6">
        <w:rPr>
          <w:rFonts w:ascii="Arial" w:hAnsi="Arial" w:cs="Arial"/>
          <w:sz w:val="22"/>
          <w:szCs w:val="22"/>
        </w:rPr>
        <w:t>CMU-SEI</w:t>
      </w:r>
      <w:r w:rsidRPr="00FA56B6">
        <w:rPr>
          <w:rFonts w:ascii="Arial" w:hAnsi="Arial" w:cs="Arial"/>
          <w:sz w:val="22"/>
          <w:szCs w:val="22"/>
        </w:rPr>
        <w:t xml:space="preserve"> has estimated </w:t>
      </w:r>
      <w:r w:rsidR="009C177D" w:rsidRPr="00FA56B6">
        <w:rPr>
          <w:rFonts w:ascii="Arial" w:hAnsi="Arial" w:cs="Arial"/>
          <w:sz w:val="22"/>
          <w:szCs w:val="22"/>
        </w:rPr>
        <w:t>have</w:t>
      </w:r>
      <w:r w:rsidRPr="00FA56B6">
        <w:rPr>
          <w:rFonts w:ascii="Arial" w:hAnsi="Arial" w:cs="Arial"/>
          <w:sz w:val="22"/>
          <w:szCs w:val="22"/>
        </w:rPr>
        <w:t xml:space="preserve"> been evaluated by the sponsor’s program office and the sponsor agrees with </w:t>
      </w:r>
      <w:r w:rsidR="00505865" w:rsidRPr="00FA56B6">
        <w:rPr>
          <w:rFonts w:ascii="Arial" w:hAnsi="Arial" w:cs="Arial"/>
          <w:sz w:val="22"/>
          <w:szCs w:val="22"/>
        </w:rPr>
        <w:t>CMU-SEI</w:t>
      </w:r>
      <w:r w:rsidRPr="00FA56B6">
        <w:rPr>
          <w:rFonts w:ascii="Arial" w:hAnsi="Arial" w:cs="Arial"/>
          <w:sz w:val="22"/>
          <w:szCs w:val="22"/>
        </w:rPr>
        <w:t xml:space="preserve">’s estimate.  The sponsor took into account the scope of the work, the technical complexity, and the jointly developed </w:t>
      </w:r>
      <w:r w:rsidR="00FA24F8" w:rsidRPr="00FA56B6">
        <w:rPr>
          <w:rFonts w:ascii="Arial" w:hAnsi="Arial" w:cs="Arial"/>
          <w:sz w:val="22"/>
          <w:szCs w:val="22"/>
        </w:rPr>
        <w:t>PWP</w:t>
      </w:r>
      <w:r w:rsidRPr="00FA56B6">
        <w:rPr>
          <w:rFonts w:ascii="Arial" w:hAnsi="Arial" w:cs="Arial"/>
          <w:sz w:val="22"/>
          <w:szCs w:val="22"/>
        </w:rPr>
        <w:t xml:space="preserve"> for this requirement and has determined that any subcontracts estimated </w:t>
      </w:r>
      <w:r w:rsidR="009C177D" w:rsidRPr="00FA56B6">
        <w:rPr>
          <w:rFonts w:ascii="Arial" w:hAnsi="Arial" w:cs="Arial"/>
          <w:sz w:val="22"/>
          <w:szCs w:val="22"/>
        </w:rPr>
        <w:t>are</w:t>
      </w:r>
      <w:r w:rsidRPr="00FA56B6">
        <w:rPr>
          <w:rFonts w:ascii="Arial" w:hAnsi="Arial" w:cs="Arial"/>
          <w:sz w:val="22"/>
          <w:szCs w:val="22"/>
        </w:rPr>
        <w:t xml:space="preserve"> adequate and reasonable for the type of effort to supports this requirement.</w:t>
      </w:r>
    </w:p>
    <w:p w14:paraId="217E0168" w14:textId="77777777" w:rsidR="00E6048C" w:rsidRPr="00FA56B6" w:rsidRDefault="00E6048C" w:rsidP="00E6048C">
      <w:pPr>
        <w:rPr>
          <w:rFonts w:ascii="Arial" w:hAnsi="Arial" w:cs="Arial"/>
          <w:sz w:val="22"/>
          <w:szCs w:val="22"/>
        </w:rPr>
      </w:pPr>
    </w:p>
    <w:p w14:paraId="7A08B34B" w14:textId="77777777" w:rsidR="001E4942" w:rsidRPr="00FA56B6" w:rsidRDefault="001E4942" w:rsidP="00551406">
      <w:pPr>
        <w:keepNext/>
        <w:keepLines/>
        <w:rPr>
          <w:rFonts w:ascii="Arial" w:hAnsi="Arial" w:cs="Arial"/>
          <w:b/>
          <w:sz w:val="22"/>
          <w:szCs w:val="22"/>
        </w:rPr>
      </w:pPr>
      <w:r w:rsidRPr="00FA56B6">
        <w:rPr>
          <w:rFonts w:ascii="Arial" w:hAnsi="Arial" w:cs="Arial"/>
          <w:b/>
          <w:sz w:val="22"/>
          <w:szCs w:val="22"/>
        </w:rPr>
        <w:lastRenderedPageBreak/>
        <w:t>Travel</w:t>
      </w:r>
    </w:p>
    <w:p w14:paraId="3AD32D25" w14:textId="77777777" w:rsidR="001E4942" w:rsidRPr="00FA56B6" w:rsidRDefault="001E4942" w:rsidP="00551406">
      <w:pPr>
        <w:keepNext/>
        <w:keepLines/>
        <w:rPr>
          <w:rFonts w:ascii="Arial" w:hAnsi="Arial" w:cs="Arial"/>
          <w:sz w:val="22"/>
          <w:szCs w:val="22"/>
        </w:rPr>
      </w:pPr>
    </w:p>
    <w:p w14:paraId="5277C9AB" w14:textId="77777777" w:rsidR="001E4942" w:rsidRPr="00FA56B6" w:rsidRDefault="001E4942" w:rsidP="00551406">
      <w:pPr>
        <w:keepNext/>
        <w:keepLines/>
        <w:rPr>
          <w:rFonts w:ascii="Arial" w:hAnsi="Arial" w:cs="Arial"/>
          <w:sz w:val="22"/>
          <w:szCs w:val="22"/>
        </w:rPr>
      </w:pPr>
      <w:r w:rsidRPr="00FA56B6">
        <w:rPr>
          <w:rFonts w:ascii="Arial" w:hAnsi="Arial" w:cs="Arial"/>
          <w:sz w:val="22"/>
          <w:szCs w:val="22"/>
        </w:rPr>
        <w:t xml:space="preserve">Any travel that </w:t>
      </w:r>
      <w:r w:rsidR="00505865" w:rsidRPr="00FA56B6">
        <w:rPr>
          <w:rFonts w:ascii="Arial" w:hAnsi="Arial" w:cs="Arial"/>
          <w:sz w:val="22"/>
          <w:szCs w:val="22"/>
        </w:rPr>
        <w:t>CMU-SEI</w:t>
      </w:r>
      <w:r w:rsidRPr="00FA56B6">
        <w:rPr>
          <w:rFonts w:ascii="Arial" w:hAnsi="Arial" w:cs="Arial"/>
          <w:sz w:val="22"/>
          <w:szCs w:val="22"/>
        </w:rPr>
        <w:t xml:space="preserve"> has estimated has been evaluated by the sponsor’s program office and the sponsor agrees with </w:t>
      </w:r>
      <w:r w:rsidR="00505865" w:rsidRPr="00FA56B6">
        <w:rPr>
          <w:rFonts w:ascii="Arial" w:hAnsi="Arial" w:cs="Arial"/>
          <w:sz w:val="22"/>
          <w:szCs w:val="22"/>
        </w:rPr>
        <w:t>CMU-SEI</w:t>
      </w:r>
      <w:r w:rsidRPr="00FA56B6">
        <w:rPr>
          <w:rFonts w:ascii="Arial" w:hAnsi="Arial" w:cs="Arial"/>
          <w:sz w:val="22"/>
          <w:szCs w:val="22"/>
        </w:rPr>
        <w:t xml:space="preserve">’s estimate.  The sponsor took into account the scope of the work, the FTEs, and the jointly developed </w:t>
      </w:r>
      <w:r w:rsidR="00FA24F8" w:rsidRPr="00FA56B6">
        <w:rPr>
          <w:rFonts w:ascii="Arial" w:hAnsi="Arial" w:cs="Arial"/>
          <w:sz w:val="22"/>
          <w:szCs w:val="22"/>
        </w:rPr>
        <w:t>PWP</w:t>
      </w:r>
      <w:r w:rsidR="00505865" w:rsidRPr="00FA56B6">
        <w:rPr>
          <w:rFonts w:ascii="Arial" w:hAnsi="Arial" w:cs="Arial"/>
          <w:sz w:val="22"/>
          <w:szCs w:val="22"/>
        </w:rPr>
        <w:t xml:space="preserve"> </w:t>
      </w:r>
      <w:r w:rsidRPr="00FA56B6">
        <w:rPr>
          <w:rFonts w:ascii="Arial" w:hAnsi="Arial" w:cs="Arial"/>
          <w:sz w:val="22"/>
          <w:szCs w:val="22"/>
        </w:rPr>
        <w:t>for this requirement and has determined that any travel estimated is adequate and reasonable for the type of effort to support this requirement.</w:t>
      </w:r>
    </w:p>
    <w:p w14:paraId="58808E2B" w14:textId="77777777" w:rsidR="001E4942" w:rsidRPr="00FA56B6" w:rsidRDefault="001E4942" w:rsidP="001E4942">
      <w:pPr>
        <w:rPr>
          <w:rFonts w:ascii="Arial" w:hAnsi="Arial" w:cs="Arial"/>
          <w:sz w:val="22"/>
          <w:szCs w:val="22"/>
        </w:rPr>
      </w:pPr>
    </w:p>
    <w:p w14:paraId="56DAFAC9" w14:textId="77777777" w:rsidR="00E6048C" w:rsidRPr="00FA56B6" w:rsidRDefault="00C04016" w:rsidP="00E6048C">
      <w:pPr>
        <w:rPr>
          <w:rFonts w:ascii="Arial" w:hAnsi="Arial" w:cs="Arial"/>
          <w:b/>
          <w:sz w:val="22"/>
          <w:szCs w:val="22"/>
        </w:rPr>
      </w:pPr>
      <w:r w:rsidRPr="00FA56B6">
        <w:rPr>
          <w:rFonts w:ascii="Arial" w:hAnsi="Arial" w:cs="Arial"/>
          <w:b/>
          <w:sz w:val="22"/>
          <w:szCs w:val="22"/>
        </w:rPr>
        <w:t>GFP</w:t>
      </w:r>
      <w:r w:rsidR="00E6048C" w:rsidRPr="00FA56B6">
        <w:rPr>
          <w:rFonts w:ascii="Arial" w:hAnsi="Arial" w:cs="Arial"/>
          <w:b/>
          <w:sz w:val="22"/>
          <w:szCs w:val="22"/>
        </w:rPr>
        <w:t>/Base Support</w:t>
      </w:r>
    </w:p>
    <w:p w14:paraId="29D3D1D4" w14:textId="77777777" w:rsidR="00E6048C" w:rsidRPr="00FA56B6" w:rsidRDefault="00E6048C" w:rsidP="00E6048C">
      <w:pPr>
        <w:rPr>
          <w:rFonts w:ascii="Arial" w:hAnsi="Arial" w:cs="Arial"/>
          <w:sz w:val="22"/>
          <w:szCs w:val="22"/>
        </w:rPr>
      </w:pPr>
    </w:p>
    <w:p w14:paraId="3E257F91" w14:textId="1952B6E1" w:rsidR="00E6048C" w:rsidRPr="00FA56B6" w:rsidRDefault="00C04016" w:rsidP="00E6048C">
      <w:pPr>
        <w:rPr>
          <w:rFonts w:ascii="Arial" w:hAnsi="Arial" w:cs="Arial"/>
          <w:sz w:val="22"/>
          <w:szCs w:val="22"/>
        </w:rPr>
      </w:pPr>
      <w:r w:rsidRPr="00FA56B6">
        <w:rPr>
          <w:rFonts w:ascii="Arial" w:hAnsi="Arial" w:cs="Arial"/>
          <w:sz w:val="22"/>
          <w:szCs w:val="22"/>
        </w:rPr>
        <w:t xml:space="preserve">All Government Furnished Property is handled via the terms and conditions of the base IDIQ contract.  The </w:t>
      </w:r>
      <w:r w:rsidR="00677010">
        <w:rPr>
          <w:rFonts w:ascii="Arial" w:hAnsi="Arial" w:cs="Arial"/>
          <w:sz w:val="22"/>
          <w:szCs w:val="22"/>
        </w:rPr>
        <w:t>AZS</w:t>
      </w:r>
      <w:r w:rsidRPr="00FA56B6">
        <w:rPr>
          <w:rFonts w:ascii="Arial" w:hAnsi="Arial" w:cs="Arial"/>
          <w:sz w:val="22"/>
          <w:szCs w:val="22"/>
        </w:rPr>
        <w:t xml:space="preserve"> program office </w:t>
      </w:r>
      <w:r w:rsidR="004D2AE0" w:rsidRPr="00FA56B6">
        <w:rPr>
          <w:rFonts w:ascii="Arial" w:hAnsi="Arial" w:cs="Arial"/>
          <w:sz w:val="22"/>
          <w:szCs w:val="22"/>
        </w:rPr>
        <w:t xml:space="preserve">has </w:t>
      </w:r>
      <w:r w:rsidRPr="00FA56B6">
        <w:rPr>
          <w:rFonts w:ascii="Arial" w:hAnsi="Arial" w:cs="Arial"/>
          <w:sz w:val="22"/>
          <w:szCs w:val="22"/>
        </w:rPr>
        <w:t>a</w:t>
      </w:r>
      <w:r w:rsidR="00505865" w:rsidRPr="00FA56B6">
        <w:rPr>
          <w:rFonts w:ascii="Arial" w:hAnsi="Arial" w:cs="Arial"/>
          <w:sz w:val="22"/>
          <w:szCs w:val="22"/>
        </w:rPr>
        <w:t>n</w:t>
      </w:r>
      <w:r w:rsidRPr="00FA56B6">
        <w:rPr>
          <w:rFonts w:ascii="Arial" w:hAnsi="Arial" w:cs="Arial"/>
          <w:sz w:val="22"/>
          <w:szCs w:val="22"/>
        </w:rPr>
        <w:t xml:space="preserve"> Administrative Contracting Officer that monitors Government Furnished Property in ac</w:t>
      </w:r>
      <w:r w:rsidR="009C177D" w:rsidRPr="00FA56B6">
        <w:rPr>
          <w:rFonts w:ascii="Arial" w:hAnsi="Arial" w:cs="Arial"/>
          <w:sz w:val="22"/>
          <w:szCs w:val="22"/>
        </w:rPr>
        <w:t>cordance with agency procedures, to ensure compliance.</w:t>
      </w:r>
    </w:p>
    <w:p w14:paraId="3F9BB771" w14:textId="77777777" w:rsidR="00E6048C" w:rsidRPr="00FA56B6" w:rsidRDefault="00E6048C" w:rsidP="00E6048C">
      <w:pPr>
        <w:rPr>
          <w:rFonts w:ascii="Arial" w:hAnsi="Arial" w:cs="Arial"/>
          <w:sz w:val="22"/>
          <w:szCs w:val="22"/>
        </w:rPr>
      </w:pPr>
    </w:p>
    <w:p w14:paraId="53D934C1" w14:textId="77777777" w:rsidR="00E6048C" w:rsidRPr="00FA56B6" w:rsidRDefault="00E6048C" w:rsidP="00E6048C">
      <w:pPr>
        <w:rPr>
          <w:rFonts w:ascii="Arial" w:hAnsi="Arial" w:cs="Arial"/>
          <w:b/>
          <w:sz w:val="22"/>
          <w:szCs w:val="22"/>
        </w:rPr>
      </w:pPr>
      <w:r w:rsidRPr="00FA56B6">
        <w:rPr>
          <w:rFonts w:ascii="Arial" w:hAnsi="Arial" w:cs="Arial"/>
          <w:b/>
          <w:sz w:val="22"/>
          <w:szCs w:val="22"/>
        </w:rPr>
        <w:t>Data</w:t>
      </w:r>
      <w:r w:rsidR="00697E89" w:rsidRPr="00FA56B6">
        <w:rPr>
          <w:rFonts w:ascii="Arial" w:hAnsi="Arial" w:cs="Arial"/>
          <w:b/>
          <w:sz w:val="22"/>
          <w:szCs w:val="22"/>
        </w:rPr>
        <w:t xml:space="preserve"> Rights</w:t>
      </w:r>
    </w:p>
    <w:p w14:paraId="4EC9ADA0" w14:textId="77777777" w:rsidR="00E6048C" w:rsidRPr="00FA56B6" w:rsidRDefault="00E6048C" w:rsidP="00E6048C">
      <w:pPr>
        <w:rPr>
          <w:rFonts w:ascii="Arial" w:hAnsi="Arial" w:cs="Arial"/>
          <w:sz w:val="22"/>
          <w:szCs w:val="22"/>
        </w:rPr>
      </w:pPr>
    </w:p>
    <w:p w14:paraId="2A16A0FA" w14:textId="77777777" w:rsidR="00E6048C" w:rsidRPr="00FA56B6" w:rsidRDefault="00697E89" w:rsidP="00E6048C">
      <w:pPr>
        <w:rPr>
          <w:rFonts w:ascii="Arial" w:hAnsi="Arial" w:cs="Arial"/>
          <w:sz w:val="22"/>
          <w:szCs w:val="22"/>
        </w:rPr>
      </w:pPr>
      <w:r w:rsidRPr="00FA56B6">
        <w:rPr>
          <w:rFonts w:ascii="Arial" w:hAnsi="Arial" w:cs="Arial"/>
          <w:sz w:val="22"/>
          <w:szCs w:val="22"/>
        </w:rPr>
        <w:t>All data rights are handled via the terms and conditions of the base IDIQ contract.</w:t>
      </w:r>
    </w:p>
    <w:p w14:paraId="412A6618" w14:textId="77777777" w:rsidR="00E6048C" w:rsidRPr="00FA56B6" w:rsidRDefault="00E6048C" w:rsidP="00E6048C">
      <w:pPr>
        <w:rPr>
          <w:rFonts w:ascii="Arial" w:hAnsi="Arial" w:cs="Arial"/>
          <w:sz w:val="22"/>
          <w:szCs w:val="22"/>
        </w:rPr>
      </w:pPr>
    </w:p>
    <w:p w14:paraId="129B874E" w14:textId="77777777" w:rsidR="00E6048C" w:rsidRPr="00FA56B6" w:rsidRDefault="00E6048C" w:rsidP="00E6048C">
      <w:pPr>
        <w:rPr>
          <w:rFonts w:ascii="Arial" w:hAnsi="Arial" w:cs="Arial"/>
          <w:b/>
          <w:sz w:val="22"/>
          <w:szCs w:val="22"/>
        </w:rPr>
      </w:pPr>
      <w:r w:rsidRPr="00FA56B6">
        <w:rPr>
          <w:rFonts w:ascii="Arial" w:hAnsi="Arial" w:cs="Arial"/>
          <w:b/>
          <w:sz w:val="22"/>
          <w:szCs w:val="22"/>
        </w:rPr>
        <w:t>Schedule</w:t>
      </w:r>
    </w:p>
    <w:p w14:paraId="73A273FB" w14:textId="77777777" w:rsidR="00E6048C" w:rsidRPr="00FA56B6" w:rsidRDefault="00E6048C" w:rsidP="00E6048C">
      <w:pPr>
        <w:rPr>
          <w:rFonts w:ascii="Arial" w:hAnsi="Arial" w:cs="Arial"/>
          <w:sz w:val="22"/>
          <w:szCs w:val="22"/>
        </w:rPr>
      </w:pPr>
    </w:p>
    <w:p w14:paraId="3A484A50" w14:textId="77777777" w:rsidR="00B7397C" w:rsidRPr="00FA56B6" w:rsidRDefault="00B7397C" w:rsidP="00B7397C">
      <w:pPr>
        <w:rPr>
          <w:rFonts w:ascii="Arial" w:hAnsi="Arial" w:cs="Arial"/>
          <w:sz w:val="22"/>
          <w:szCs w:val="22"/>
        </w:rPr>
      </w:pPr>
      <w:r w:rsidRPr="00FA56B6">
        <w:rPr>
          <w:rFonts w:ascii="Arial" w:hAnsi="Arial" w:cs="Arial"/>
          <w:sz w:val="22"/>
          <w:szCs w:val="22"/>
        </w:rPr>
        <w:t xml:space="preserve">The schedule that </w:t>
      </w:r>
      <w:r w:rsidR="00505865" w:rsidRPr="00FA56B6">
        <w:rPr>
          <w:rFonts w:ascii="Arial" w:hAnsi="Arial" w:cs="Arial"/>
          <w:sz w:val="22"/>
          <w:szCs w:val="22"/>
        </w:rPr>
        <w:t>CMU-SEI</w:t>
      </w:r>
      <w:r w:rsidRPr="00FA56B6">
        <w:rPr>
          <w:rFonts w:ascii="Arial" w:hAnsi="Arial" w:cs="Arial"/>
          <w:sz w:val="22"/>
          <w:szCs w:val="22"/>
        </w:rPr>
        <w:t xml:space="preserve"> has estimated has been evaluated by the sponsor’s program office and the sponsor agrees with </w:t>
      </w:r>
      <w:r w:rsidR="00505865" w:rsidRPr="00FA56B6">
        <w:rPr>
          <w:rFonts w:ascii="Arial" w:hAnsi="Arial" w:cs="Arial"/>
          <w:sz w:val="22"/>
          <w:szCs w:val="22"/>
        </w:rPr>
        <w:t>CMU-SEI</w:t>
      </w:r>
      <w:r w:rsidRPr="00FA56B6">
        <w:rPr>
          <w:rFonts w:ascii="Arial" w:hAnsi="Arial" w:cs="Arial"/>
          <w:sz w:val="22"/>
          <w:szCs w:val="22"/>
        </w:rPr>
        <w:t xml:space="preserve">’s schedule as estimated.  The sponsor took into account the scope of the work, the FTEs, and the jointly developed </w:t>
      </w:r>
      <w:r w:rsidR="00FA24F8" w:rsidRPr="00FA56B6">
        <w:rPr>
          <w:rFonts w:ascii="Arial" w:hAnsi="Arial" w:cs="Arial"/>
          <w:sz w:val="22"/>
          <w:szCs w:val="22"/>
        </w:rPr>
        <w:t>PWP</w:t>
      </w:r>
      <w:r w:rsidR="00505865" w:rsidRPr="00FA56B6">
        <w:rPr>
          <w:rFonts w:ascii="Arial" w:hAnsi="Arial" w:cs="Arial"/>
          <w:sz w:val="22"/>
          <w:szCs w:val="22"/>
        </w:rPr>
        <w:t xml:space="preserve"> </w:t>
      </w:r>
      <w:r w:rsidRPr="00FA56B6">
        <w:rPr>
          <w:rFonts w:ascii="Arial" w:hAnsi="Arial" w:cs="Arial"/>
          <w:sz w:val="22"/>
          <w:szCs w:val="22"/>
        </w:rPr>
        <w:t>for this requirement and has determined that the estimated schedule is deemed appropriate for this requirement.</w:t>
      </w:r>
    </w:p>
    <w:p w14:paraId="0257A8B9" w14:textId="77777777" w:rsidR="00C1777C" w:rsidRPr="00FA56B6" w:rsidRDefault="00C1777C" w:rsidP="00B7397C">
      <w:pPr>
        <w:rPr>
          <w:rFonts w:ascii="Arial" w:hAnsi="Arial" w:cs="Arial"/>
          <w:sz w:val="22"/>
          <w:szCs w:val="22"/>
        </w:rPr>
      </w:pPr>
    </w:p>
    <w:p w14:paraId="77F06385" w14:textId="77777777" w:rsidR="00C1777C" w:rsidRPr="00FA56B6" w:rsidRDefault="00C1777C" w:rsidP="00B7397C">
      <w:pPr>
        <w:rPr>
          <w:rFonts w:ascii="Arial" w:hAnsi="Arial" w:cs="Arial"/>
          <w:sz w:val="22"/>
          <w:szCs w:val="22"/>
        </w:rPr>
      </w:pPr>
    </w:p>
    <w:p w14:paraId="5C26ECDD" w14:textId="77777777" w:rsidR="00C1777C" w:rsidRPr="00FA56B6" w:rsidRDefault="00C1777C" w:rsidP="00B7397C">
      <w:pPr>
        <w:rPr>
          <w:rFonts w:ascii="Arial" w:hAnsi="Arial" w:cs="Arial"/>
          <w:sz w:val="22"/>
          <w:szCs w:val="22"/>
        </w:rPr>
      </w:pPr>
    </w:p>
    <w:p w14:paraId="2104CCF1" w14:textId="77777777" w:rsidR="00AC4754" w:rsidRDefault="00AC4754" w:rsidP="00AC4754"/>
    <w:p w14:paraId="75B50773" w14:textId="77777777" w:rsidR="00AC4754" w:rsidRPr="00FA56B6" w:rsidRDefault="00AC4754" w:rsidP="00AC4754">
      <w:pPr>
        <w:rPr>
          <w:rFonts w:ascii="Arial" w:hAnsi="Arial" w:cs="Arial"/>
          <w:color w:val="FF0000"/>
          <w:sz w:val="22"/>
          <w:szCs w:val="22"/>
        </w:rPr>
      </w:pPr>
      <w:r>
        <w:rPr>
          <w:rFonts w:ascii="Helvetica" w:hAnsi="Helvetica" w:cs="Helvetica"/>
          <w:sz w:val="22"/>
          <w:szCs w:val="22"/>
        </w:rPr>
        <w:t>_____________________________________   Date ____________________</w:t>
      </w:r>
      <w:r>
        <w:rPr>
          <w:rFonts w:ascii="Helvetica" w:hAnsi="Helvetica" w:cs="Helvetica"/>
          <w:sz w:val="22"/>
          <w:szCs w:val="22"/>
        </w:rPr>
        <w:br/>
      </w:r>
      <w:r w:rsidRPr="00FA56B6">
        <w:rPr>
          <w:rFonts w:ascii="Arial" w:hAnsi="Arial" w:cs="Arial"/>
          <w:color w:val="FF0000"/>
          <w:sz w:val="22"/>
          <w:szCs w:val="22"/>
        </w:rPr>
        <w:t>Name of Sponsor’s Authorized Representative</w:t>
      </w:r>
    </w:p>
    <w:p w14:paraId="3CEBB4B3" w14:textId="77777777" w:rsidR="00AC4754" w:rsidRPr="00FA56B6" w:rsidRDefault="00AC4754" w:rsidP="00AC4754">
      <w:pPr>
        <w:rPr>
          <w:rFonts w:ascii="Arial" w:hAnsi="Arial" w:cs="Arial"/>
          <w:color w:val="FF0000"/>
          <w:sz w:val="22"/>
          <w:szCs w:val="22"/>
        </w:rPr>
      </w:pPr>
      <w:r w:rsidRPr="00FA56B6">
        <w:rPr>
          <w:rFonts w:ascii="Arial" w:hAnsi="Arial" w:cs="Arial"/>
          <w:color w:val="FF0000"/>
          <w:sz w:val="22"/>
          <w:szCs w:val="22"/>
        </w:rPr>
        <w:t>(Must be USG, not a contractor)</w:t>
      </w:r>
    </w:p>
    <w:p w14:paraId="397FFC7D" w14:textId="77777777" w:rsidR="00AC4754" w:rsidRPr="0036131D" w:rsidRDefault="00AC4754" w:rsidP="00AC4754">
      <w:pPr>
        <w:rPr>
          <w:rFonts w:ascii="Arial" w:hAnsi="Arial" w:cs="Arial"/>
          <w:color w:val="FF0000"/>
        </w:rPr>
      </w:pPr>
      <w:r w:rsidRPr="0036131D">
        <w:rPr>
          <w:rFonts w:ascii="Arial" w:hAnsi="Arial" w:cs="Arial"/>
          <w:color w:val="FF0000"/>
        </w:rPr>
        <w:t>Title</w:t>
      </w:r>
    </w:p>
    <w:p w14:paraId="7E06097E" w14:textId="77777777" w:rsidR="00AC4754" w:rsidRPr="0036131D" w:rsidRDefault="00AC4754" w:rsidP="00AC4754">
      <w:pPr>
        <w:rPr>
          <w:rFonts w:ascii="Arial" w:hAnsi="Arial" w:cs="Arial"/>
          <w:color w:val="FF0000"/>
        </w:rPr>
      </w:pPr>
      <w:r w:rsidRPr="0036131D">
        <w:rPr>
          <w:rFonts w:ascii="Arial" w:hAnsi="Arial" w:cs="Arial"/>
          <w:color w:val="FF0000"/>
        </w:rPr>
        <w:t>Email</w:t>
      </w:r>
    </w:p>
    <w:p w14:paraId="326821DC" w14:textId="50BFC8DC" w:rsidR="00AB68DB" w:rsidRPr="00AC4754" w:rsidRDefault="00AC4754" w:rsidP="00AC4754">
      <w:pPr>
        <w:rPr>
          <w:rFonts w:ascii="Arial" w:hAnsi="Arial" w:cs="Arial"/>
          <w:color w:val="FF0000"/>
        </w:rPr>
      </w:pPr>
      <w:r w:rsidRPr="0036131D">
        <w:rPr>
          <w:rFonts w:ascii="Arial" w:hAnsi="Arial" w:cs="Arial"/>
          <w:color w:val="FF0000"/>
        </w:rPr>
        <w:t>Phone</w:t>
      </w:r>
      <w:bookmarkStart w:id="0" w:name="_GoBack"/>
      <w:bookmarkEnd w:id="0"/>
    </w:p>
    <w:sectPr w:rsidR="00AB68DB" w:rsidRPr="00AC4754">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9D5C" w14:textId="77777777" w:rsidR="00643105" w:rsidRDefault="00643105">
      <w:r>
        <w:separator/>
      </w:r>
    </w:p>
  </w:endnote>
  <w:endnote w:type="continuationSeparator" w:id="0">
    <w:p w14:paraId="07FE03EE" w14:textId="77777777" w:rsidR="00643105" w:rsidRDefault="006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24BF" w14:textId="77777777" w:rsidR="008C32D0" w:rsidRPr="0082469E" w:rsidRDefault="003A69FC" w:rsidP="003521CB">
    <w:pPr>
      <w:pStyle w:val="Header"/>
      <w:jc w:val="center"/>
      <w:rPr>
        <w:rFonts w:ascii="Arial" w:hAnsi="Arial" w:cs="Arial"/>
      </w:rPr>
    </w:pPr>
    <w:r w:rsidRPr="0082469E">
      <w:rPr>
        <w:rStyle w:val="PageNumber"/>
        <w:rFonts w:ascii="Arial" w:hAnsi="Arial" w:cs="Arial"/>
      </w:rPr>
      <w:fldChar w:fldCharType="begin"/>
    </w:r>
    <w:r w:rsidRPr="0082469E">
      <w:rPr>
        <w:rStyle w:val="PageNumber"/>
        <w:rFonts w:ascii="Arial" w:hAnsi="Arial" w:cs="Arial"/>
      </w:rPr>
      <w:instrText xml:space="preserve"> PAGE </w:instrText>
    </w:r>
    <w:r w:rsidRPr="0082469E">
      <w:rPr>
        <w:rStyle w:val="PageNumber"/>
        <w:rFonts w:ascii="Arial" w:hAnsi="Arial" w:cs="Arial"/>
      </w:rPr>
      <w:fldChar w:fldCharType="separate"/>
    </w:r>
    <w:r w:rsidR="00AC4754">
      <w:rPr>
        <w:rStyle w:val="PageNumber"/>
        <w:rFonts w:ascii="Arial" w:hAnsi="Arial" w:cs="Arial"/>
        <w:noProof/>
      </w:rPr>
      <w:t>2</w:t>
    </w:r>
    <w:r w:rsidRPr="0082469E">
      <w:rPr>
        <w:rStyle w:val="PageNumber"/>
        <w:rFonts w:ascii="Arial" w:hAnsi="Arial" w:cs="Arial"/>
      </w:rPr>
      <w:fldChar w:fldCharType="end"/>
    </w:r>
  </w:p>
  <w:p w14:paraId="6AA66883" w14:textId="77777777" w:rsidR="008C32D0" w:rsidRPr="0082469E" w:rsidRDefault="003A69FC" w:rsidP="003521CB">
    <w:pPr>
      <w:pStyle w:val="Header"/>
      <w:jc w:val="center"/>
      <w:rPr>
        <w:rFonts w:ascii="Arial" w:hAnsi="Arial" w:cs="Arial"/>
      </w:rPr>
    </w:pPr>
    <w:r w:rsidRPr="0082469E">
      <w:rPr>
        <w:rFonts w:ascii="Arial" w:hAnsi="Arial" w:cs="Arial"/>
      </w:rPr>
      <w:t>FOR OFFICIAL USE ONLY (FOUO)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E491" w14:textId="77777777" w:rsidR="008C32D0" w:rsidRDefault="003A69FC" w:rsidP="00352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D861B1" w14:textId="77777777" w:rsidR="008C32D0" w:rsidRPr="00F73099" w:rsidRDefault="00AC4754" w:rsidP="003521CB">
    <w:pPr>
      <w:pStyle w:val="Header"/>
      <w:jc w:val="center"/>
    </w:pPr>
  </w:p>
  <w:p w14:paraId="2B28CD65" w14:textId="77777777" w:rsidR="008C32D0" w:rsidRPr="00E807A5" w:rsidRDefault="003A69FC" w:rsidP="003521CB">
    <w:pPr>
      <w:pStyle w:val="Header"/>
      <w:jc w:val="center"/>
    </w:pPr>
    <w:r w:rsidRPr="00F73099">
      <w:t>FOR OFFICIAL USE ONLY (FOUO)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0EC99" w14:textId="77777777" w:rsidR="00643105" w:rsidRDefault="00643105">
      <w:r>
        <w:separator/>
      </w:r>
    </w:p>
  </w:footnote>
  <w:footnote w:type="continuationSeparator" w:id="0">
    <w:p w14:paraId="0BEA6317" w14:textId="77777777" w:rsidR="00643105" w:rsidRDefault="0064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F4A6E" w14:textId="77777777" w:rsidR="008C32D0" w:rsidRPr="0082469E" w:rsidRDefault="003A69FC" w:rsidP="003521CB">
    <w:pPr>
      <w:pStyle w:val="Header"/>
      <w:jc w:val="center"/>
      <w:rPr>
        <w:rFonts w:ascii="Arial" w:hAnsi="Arial" w:cs="Arial"/>
      </w:rPr>
    </w:pPr>
    <w:r w:rsidRPr="0082469E">
      <w:rPr>
        <w:rFonts w:ascii="Arial" w:hAnsi="Arial" w:cs="Arial"/>
      </w:rPr>
      <w:t>FOR OFFICIAL USE ONLY (FOUO)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0B48" w14:textId="77777777" w:rsidR="008C32D0" w:rsidRPr="00F73099" w:rsidRDefault="003A69FC" w:rsidP="003521CB">
    <w:pPr>
      <w:pStyle w:val="Header"/>
      <w:jc w:val="center"/>
    </w:pPr>
    <w:r w:rsidRPr="00F73099">
      <w:t>FOR OFFICIAL USE ONLY (FOUO)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66E02"/>
    <w:multiLevelType w:val="multilevel"/>
    <w:tmpl w:val="6D5274A6"/>
    <w:styleLink w:val="Text-BulletedList"/>
    <w:lvl w:ilvl="0">
      <w:start w:val="1"/>
      <w:numFmt w:val="bullet"/>
      <w:pStyle w:val="Text-BulletedText"/>
      <w:lvlText w:val=""/>
      <w:lvlJc w:val="left"/>
      <w:pPr>
        <w:tabs>
          <w:tab w:val="num" w:pos="864"/>
        </w:tabs>
        <w:ind w:left="864" w:hanging="432"/>
      </w:pPr>
      <w:rPr>
        <w:rFonts w:ascii="Symbol" w:hAnsi="Symbol" w:hint="default"/>
        <w:color w:val="auto"/>
        <w:sz w:val="22"/>
        <w:szCs w:val="22"/>
      </w:rPr>
    </w:lvl>
    <w:lvl w:ilvl="1">
      <w:start w:val="1"/>
      <w:numFmt w:val="bullet"/>
      <w:lvlRestart w:val="0"/>
      <w:lvlText w:val="○"/>
      <w:lvlJc w:val="left"/>
      <w:pPr>
        <w:tabs>
          <w:tab w:val="num" w:pos="1512"/>
        </w:tabs>
        <w:ind w:left="1512" w:hanging="360"/>
      </w:pPr>
      <w:rPr>
        <w:rFonts w:ascii="Times New Roman" w:hAnsi="Times New Roman" w:cs="Times New Roman" w:hint="default"/>
        <w:color w:val="auto"/>
        <w:sz w:val="22"/>
      </w:rPr>
    </w:lvl>
    <w:lvl w:ilvl="2">
      <w:start w:val="1"/>
      <w:numFmt w:val="bullet"/>
      <w:lvlRestart w:val="0"/>
      <w:lvlText w:val=""/>
      <w:lvlJc w:val="left"/>
      <w:pPr>
        <w:tabs>
          <w:tab w:val="num" w:pos="2232"/>
        </w:tabs>
        <w:ind w:left="2232" w:hanging="360"/>
      </w:pPr>
      <w:rPr>
        <w:rFonts w:ascii="Wingdings" w:hAnsi="Wingdings" w:hint="default"/>
        <w:sz w:val="22"/>
      </w:rPr>
    </w:lvl>
    <w:lvl w:ilvl="3">
      <w:start w:val="1"/>
      <w:numFmt w:val="bullet"/>
      <w:lvlRestart w:val="0"/>
      <w:lvlText w:val=""/>
      <w:lvlJc w:val="left"/>
      <w:pPr>
        <w:tabs>
          <w:tab w:val="num" w:pos="2952"/>
        </w:tabs>
        <w:ind w:left="2952" w:hanging="360"/>
      </w:pPr>
      <w:rPr>
        <w:rFonts w:ascii="Wingdings" w:hAnsi="Wingdings" w:hint="default"/>
      </w:rPr>
    </w:lvl>
    <w:lvl w:ilvl="4">
      <w:start w:val="1"/>
      <w:numFmt w:val="bullet"/>
      <w:lvlRestart w:val="0"/>
      <w:lvlText w:val=""/>
      <w:lvlJc w:val="left"/>
      <w:pPr>
        <w:tabs>
          <w:tab w:val="num" w:pos="3672"/>
        </w:tabs>
        <w:ind w:left="3672" w:hanging="360"/>
      </w:pPr>
      <w:rPr>
        <w:rFonts w:ascii="Wingdings" w:hAnsi="Wingdings" w:hint="default"/>
      </w:rPr>
    </w:lvl>
    <w:lvl w:ilvl="5">
      <w:start w:val="1"/>
      <w:numFmt w:val="bullet"/>
      <w:lvlRestart w:val="0"/>
      <w:lvlText w:val=""/>
      <w:lvlJc w:val="left"/>
      <w:pPr>
        <w:tabs>
          <w:tab w:val="num" w:pos="4392"/>
        </w:tabs>
        <w:ind w:left="4392" w:hanging="360"/>
      </w:pPr>
      <w:rPr>
        <w:rFonts w:ascii="Wingdings 2" w:hAnsi="Wingdings 2" w:hint="default"/>
      </w:rPr>
    </w:lvl>
    <w:lvl w:ilvl="6">
      <w:start w:val="1"/>
      <w:numFmt w:val="bullet"/>
      <w:lvlRestart w:val="0"/>
      <w:lvlText w:val=""/>
      <w:lvlJc w:val="left"/>
      <w:pPr>
        <w:tabs>
          <w:tab w:val="num" w:pos="5112"/>
        </w:tabs>
        <w:ind w:left="5112" w:hanging="360"/>
      </w:pPr>
      <w:rPr>
        <w:rFonts w:ascii="Wingdings" w:hAnsi="Wingdings" w:hint="default"/>
      </w:rPr>
    </w:lvl>
    <w:lvl w:ilvl="7">
      <w:start w:val="1"/>
      <w:numFmt w:val="bullet"/>
      <w:lvlRestart w:val="0"/>
      <w:lvlText w:val=""/>
      <w:lvlJc w:val="left"/>
      <w:pPr>
        <w:tabs>
          <w:tab w:val="num" w:pos="5832"/>
        </w:tabs>
        <w:ind w:left="5832" w:hanging="360"/>
      </w:pPr>
      <w:rPr>
        <w:rFonts w:ascii="Wingdings 2" w:hAnsi="Wingdings 2" w:hint="default"/>
      </w:rPr>
    </w:lvl>
    <w:lvl w:ilvl="8">
      <w:start w:val="1"/>
      <w:numFmt w:val="bullet"/>
      <w:lvlRestart w:val="0"/>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C"/>
    <w:rsid w:val="00000C56"/>
    <w:rsid w:val="001069FF"/>
    <w:rsid w:val="001E4942"/>
    <w:rsid w:val="0036717B"/>
    <w:rsid w:val="003A69FC"/>
    <w:rsid w:val="003E06CE"/>
    <w:rsid w:val="00423E27"/>
    <w:rsid w:val="00430577"/>
    <w:rsid w:val="00457EB1"/>
    <w:rsid w:val="004804CD"/>
    <w:rsid w:val="00483E52"/>
    <w:rsid w:val="004C72EC"/>
    <w:rsid w:val="004D2AE0"/>
    <w:rsid w:val="004F41BD"/>
    <w:rsid w:val="00505865"/>
    <w:rsid w:val="00551406"/>
    <w:rsid w:val="00636728"/>
    <w:rsid w:val="00643105"/>
    <w:rsid w:val="00677010"/>
    <w:rsid w:val="00697E89"/>
    <w:rsid w:val="006E6004"/>
    <w:rsid w:val="0082469E"/>
    <w:rsid w:val="008521C4"/>
    <w:rsid w:val="008836C9"/>
    <w:rsid w:val="008C1E26"/>
    <w:rsid w:val="008C4F43"/>
    <w:rsid w:val="009C177D"/>
    <w:rsid w:val="00A65B4C"/>
    <w:rsid w:val="00AB68DB"/>
    <w:rsid w:val="00AC4754"/>
    <w:rsid w:val="00B22064"/>
    <w:rsid w:val="00B7397C"/>
    <w:rsid w:val="00BA6768"/>
    <w:rsid w:val="00C04016"/>
    <w:rsid w:val="00C1777C"/>
    <w:rsid w:val="00C27AE6"/>
    <w:rsid w:val="00D90FFA"/>
    <w:rsid w:val="00DC52E4"/>
    <w:rsid w:val="00E6048C"/>
    <w:rsid w:val="00F942E5"/>
    <w:rsid w:val="00FA24F8"/>
    <w:rsid w:val="00FA56B6"/>
    <w:rsid w:val="00FB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02EEC"/>
  <w15:docId w15:val="{0382EB84-60F8-4DD2-801C-ADBEF22F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8C"/>
    <w:pPr>
      <w:tabs>
        <w:tab w:val="center" w:pos="4320"/>
        <w:tab w:val="right" w:pos="8640"/>
      </w:tabs>
    </w:pPr>
  </w:style>
  <w:style w:type="character" w:customStyle="1" w:styleId="HeaderChar">
    <w:name w:val="Header Char"/>
    <w:basedOn w:val="DefaultParagraphFont"/>
    <w:link w:val="Header"/>
    <w:rsid w:val="00E6048C"/>
    <w:rPr>
      <w:rFonts w:ascii="Times New Roman" w:eastAsia="Times New Roman" w:hAnsi="Times New Roman" w:cs="Times New Roman"/>
      <w:sz w:val="24"/>
      <w:szCs w:val="24"/>
    </w:rPr>
  </w:style>
  <w:style w:type="paragraph" w:styleId="Footer">
    <w:name w:val="footer"/>
    <w:basedOn w:val="Normal"/>
    <w:link w:val="FooterChar"/>
    <w:rsid w:val="00E6048C"/>
    <w:pPr>
      <w:tabs>
        <w:tab w:val="center" w:pos="4320"/>
        <w:tab w:val="right" w:pos="8640"/>
      </w:tabs>
    </w:pPr>
  </w:style>
  <w:style w:type="character" w:customStyle="1" w:styleId="FooterChar">
    <w:name w:val="Footer Char"/>
    <w:basedOn w:val="DefaultParagraphFont"/>
    <w:link w:val="Footer"/>
    <w:rsid w:val="00E6048C"/>
    <w:rPr>
      <w:rFonts w:ascii="Times New Roman" w:eastAsia="Times New Roman" w:hAnsi="Times New Roman" w:cs="Times New Roman"/>
      <w:sz w:val="24"/>
      <w:szCs w:val="24"/>
    </w:rPr>
  </w:style>
  <w:style w:type="character" w:styleId="PageNumber">
    <w:name w:val="page number"/>
    <w:basedOn w:val="DefaultParagraphFont"/>
    <w:rsid w:val="00E6048C"/>
  </w:style>
  <w:style w:type="paragraph" w:customStyle="1" w:styleId="Text-ParagraphText">
    <w:name w:val="Text - Paragraph Text"/>
    <w:link w:val="Text-ParagraphTextCharChar"/>
    <w:rsid w:val="00E6048C"/>
    <w:pPr>
      <w:spacing w:before="180" w:after="180" w:line="240" w:lineRule="auto"/>
    </w:pPr>
    <w:rPr>
      <w:rFonts w:ascii="Times New Roman" w:eastAsia="Times New Roman" w:hAnsi="Times New Roman" w:cs="Times New Roman"/>
      <w:szCs w:val="24"/>
    </w:rPr>
  </w:style>
  <w:style w:type="character" w:customStyle="1" w:styleId="Text-ParagraphTextCharChar">
    <w:name w:val="Text - Paragraph Text Char Char"/>
    <w:basedOn w:val="DefaultParagraphFont"/>
    <w:link w:val="Text-ParagraphText"/>
    <w:rsid w:val="00E6048C"/>
    <w:rPr>
      <w:rFonts w:ascii="Times New Roman" w:eastAsia="Times New Roman" w:hAnsi="Times New Roman" w:cs="Times New Roman"/>
      <w:szCs w:val="24"/>
    </w:rPr>
  </w:style>
  <w:style w:type="paragraph" w:customStyle="1" w:styleId="Text-BulletedText">
    <w:name w:val="Text - Bulleted Text"/>
    <w:link w:val="Text-BulletedTextCharChar"/>
    <w:rsid w:val="00E6048C"/>
    <w:pPr>
      <w:keepLines/>
      <w:numPr>
        <w:numId w:val="1"/>
      </w:numPr>
      <w:spacing w:before="60" w:after="60" w:line="240" w:lineRule="auto"/>
    </w:pPr>
    <w:rPr>
      <w:rFonts w:ascii="Times New Roman" w:eastAsia="Times New Roman" w:hAnsi="Times New Roman" w:cs="Times New Roman"/>
      <w:szCs w:val="24"/>
    </w:rPr>
  </w:style>
  <w:style w:type="character" w:customStyle="1" w:styleId="Text-BulletedTextCharChar">
    <w:name w:val="Text - Bulleted Text Char Char"/>
    <w:basedOn w:val="DefaultParagraphFont"/>
    <w:link w:val="Text-BulletedText"/>
    <w:rsid w:val="00E6048C"/>
    <w:rPr>
      <w:rFonts w:ascii="Times New Roman" w:eastAsia="Times New Roman" w:hAnsi="Times New Roman" w:cs="Times New Roman"/>
      <w:szCs w:val="24"/>
    </w:rPr>
  </w:style>
  <w:style w:type="numbering" w:customStyle="1" w:styleId="Text-BulletedList">
    <w:name w:val="Text - Bulleted List"/>
    <w:basedOn w:val="NoList"/>
    <w:semiHidden/>
    <w:rsid w:val="00E6048C"/>
    <w:pPr>
      <w:numPr>
        <w:numId w:val="1"/>
      </w:numPr>
    </w:pPr>
  </w:style>
  <w:style w:type="paragraph" w:customStyle="1" w:styleId="TableText">
    <w:name w:val="Table Text"/>
    <w:link w:val="TableTextCharChar"/>
    <w:rsid w:val="00E6048C"/>
    <w:pPr>
      <w:spacing w:before="60" w:after="60" w:line="240" w:lineRule="auto"/>
    </w:pPr>
    <w:rPr>
      <w:rFonts w:ascii="Times New Roman" w:eastAsia="Times New Roman" w:hAnsi="Times New Roman" w:cs="Times New Roman"/>
      <w:szCs w:val="24"/>
    </w:rPr>
  </w:style>
  <w:style w:type="character" w:customStyle="1" w:styleId="TableCaptionChar">
    <w:name w:val="Table Caption Char"/>
    <w:basedOn w:val="DefaultParagraphFont"/>
    <w:link w:val="TableCaption"/>
    <w:rsid w:val="00E6048C"/>
    <w:rPr>
      <w:b/>
      <w:szCs w:val="24"/>
    </w:rPr>
  </w:style>
  <w:style w:type="character" w:customStyle="1" w:styleId="TableColumnHeadingsChar">
    <w:name w:val="Table Column Headings Char"/>
    <w:basedOn w:val="DefaultParagraphFont"/>
    <w:link w:val="TableColumnHeadings"/>
    <w:rsid w:val="00E6048C"/>
    <w:rPr>
      <w:b/>
      <w:szCs w:val="24"/>
    </w:rPr>
  </w:style>
  <w:style w:type="character" w:customStyle="1" w:styleId="TableTextCharChar">
    <w:name w:val="Table Text Char Char"/>
    <w:basedOn w:val="DefaultParagraphFont"/>
    <w:link w:val="TableText"/>
    <w:rsid w:val="00E6048C"/>
    <w:rPr>
      <w:rFonts w:ascii="Times New Roman" w:eastAsia="Times New Roman" w:hAnsi="Times New Roman" w:cs="Times New Roman"/>
      <w:szCs w:val="24"/>
    </w:rPr>
  </w:style>
  <w:style w:type="paragraph" w:customStyle="1" w:styleId="TableCaption">
    <w:name w:val="Table Caption"/>
    <w:next w:val="TableColumnHeadings"/>
    <w:link w:val="TableCaptionChar"/>
    <w:rsid w:val="00E6048C"/>
    <w:pPr>
      <w:keepNext/>
      <w:keepLines/>
      <w:spacing w:before="240" w:after="60" w:line="240" w:lineRule="auto"/>
      <w:jc w:val="center"/>
    </w:pPr>
    <w:rPr>
      <w:b/>
      <w:szCs w:val="24"/>
    </w:rPr>
  </w:style>
  <w:style w:type="paragraph" w:customStyle="1" w:styleId="TableTextCentered">
    <w:name w:val="Table Text Centered"/>
    <w:rsid w:val="00E6048C"/>
    <w:pPr>
      <w:spacing w:before="60" w:after="60" w:line="240" w:lineRule="auto"/>
      <w:jc w:val="center"/>
    </w:pPr>
    <w:rPr>
      <w:rFonts w:ascii="Times New Roman" w:eastAsia="Times New Roman" w:hAnsi="Times New Roman" w:cs="Times New Roman"/>
      <w:szCs w:val="24"/>
    </w:rPr>
  </w:style>
  <w:style w:type="paragraph" w:customStyle="1" w:styleId="TableColumnHeadings">
    <w:name w:val="Table Column Headings"/>
    <w:link w:val="TableColumnHeadingsChar"/>
    <w:rsid w:val="00E6048C"/>
    <w:pPr>
      <w:keepNext/>
      <w:keepLines/>
      <w:spacing w:before="60" w:after="60" w:line="240" w:lineRule="auto"/>
      <w:jc w:val="center"/>
    </w:pPr>
    <w:rPr>
      <w:b/>
      <w:szCs w:val="24"/>
    </w:rPr>
  </w:style>
  <w:style w:type="character" w:styleId="Hyperlink">
    <w:name w:val="Hyperlink"/>
    <w:basedOn w:val="DefaultParagraphFont"/>
    <w:uiPriority w:val="99"/>
    <w:unhideWhenUsed/>
    <w:rsid w:val="00E6048C"/>
    <w:rPr>
      <w:color w:val="0000FF"/>
      <w:u w:val="single"/>
    </w:rPr>
  </w:style>
  <w:style w:type="paragraph" w:styleId="BalloonText">
    <w:name w:val="Balloon Text"/>
    <w:basedOn w:val="Normal"/>
    <w:link w:val="BalloonTextChar"/>
    <w:uiPriority w:val="99"/>
    <w:semiHidden/>
    <w:unhideWhenUsed/>
    <w:rsid w:val="008521C4"/>
    <w:rPr>
      <w:rFonts w:ascii="Tahoma" w:hAnsi="Tahoma" w:cs="Tahoma"/>
      <w:sz w:val="16"/>
      <w:szCs w:val="16"/>
    </w:rPr>
  </w:style>
  <w:style w:type="character" w:customStyle="1" w:styleId="BalloonTextChar">
    <w:name w:val="Balloon Text Char"/>
    <w:basedOn w:val="DefaultParagraphFont"/>
    <w:link w:val="BalloonText"/>
    <w:uiPriority w:val="99"/>
    <w:semiHidden/>
    <w:rsid w:val="00852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38637F935794795776E42FD41D485" ma:contentTypeVersion="1" ma:contentTypeDescription="Create a new document." ma:contentTypeScope="" ma:versionID="3d04802b31aadce8252b737b7f56c282">
  <xsd:schema xmlns:xsd="http://www.w3.org/2001/XMLSchema" xmlns:xs="http://www.w3.org/2001/XMLSchema" xmlns:p="http://schemas.microsoft.com/office/2006/metadata/properties" xmlns:ns2="4151ba02-4a6e-4cfc-94c4-38b8d192bc88" targetNamespace="http://schemas.microsoft.com/office/2006/metadata/properties" ma:root="true" ma:fieldsID="2ea62ea2ba0bf268dc7b2f9718a62d28" ns2:_="">
    <xsd:import namespace="4151ba02-4a6e-4cfc-94c4-38b8d192bc88"/>
    <xsd:element name="properties">
      <xsd:complexType>
        <xsd:sequence>
          <xsd:element name="documentManagement">
            <xsd:complexType>
              <xsd:all>
                <xsd:element ref="ns2:my_x0020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1ba02-4a6e-4cfc-94c4-38b8d192bc88" elementFormDefault="qualified">
    <xsd:import namespace="http://schemas.microsoft.com/office/2006/documentManagement/types"/>
    <xsd:import namespace="http://schemas.microsoft.com/office/infopath/2007/PartnerControls"/>
    <xsd:element name="my_x0020_sort" ma:index="8" nillable="true" ma:displayName="my sort" ma:internalName="my_x0020_sor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y_x0020_sort xmlns="4151ba02-4a6e-4cfc-94c4-38b8d192bc88" xsi:nil="true"/>
  </documentManagement>
</p:properties>
</file>

<file path=customXml/itemProps1.xml><?xml version="1.0" encoding="utf-8"?>
<ds:datastoreItem xmlns:ds="http://schemas.openxmlformats.org/officeDocument/2006/customXml" ds:itemID="{E88E9B0C-587C-4156-BCFE-6BBD0EC2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1ba02-4a6e-4cfc-94c4-38b8d192b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9645C-8382-4381-A1DC-AB83F0C39445}">
  <ds:schemaRefs>
    <ds:schemaRef ds:uri="http://schemas.microsoft.com/sharepoint/v3/contenttype/forms"/>
  </ds:schemaRefs>
</ds:datastoreItem>
</file>

<file path=customXml/itemProps3.xml><?xml version="1.0" encoding="utf-8"?>
<ds:datastoreItem xmlns:ds="http://schemas.openxmlformats.org/officeDocument/2006/customXml" ds:itemID="{E86438B8-37AC-4612-A971-DCB48F6A166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51ba02-4a6e-4cfc-94c4-38b8d192bc88"/>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MARK E GS-13 USAF AFMC AFLCMC/PZM</dc:creator>
  <cp:lastModifiedBy>Travis Gibbons</cp:lastModifiedBy>
  <cp:revision>2</cp:revision>
  <cp:lastPrinted>2015-07-07T19:19:00Z</cp:lastPrinted>
  <dcterms:created xsi:type="dcterms:W3CDTF">2018-12-05T12:55:00Z</dcterms:created>
  <dcterms:modified xsi:type="dcterms:W3CDTF">2018-12-05T12:55:00Z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0x01010008538637F935794795776E42FD41D485</vt:lpwstr>
  </property>
</Properties>
</file>